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659354" w14:textId="77777777" w:rsidR="00A44A54" w:rsidRDefault="00000000" w:rsidP="009D4210">
      <w:pPr>
        <w:tabs>
          <w:tab w:val="center" w:pos="5338"/>
          <w:tab w:val="left" w:pos="5457"/>
          <w:tab w:val="left" w:pos="6177"/>
          <w:tab w:val="left" w:pos="6897"/>
          <w:tab w:val="left" w:pos="7617"/>
          <w:tab w:val="left" w:pos="8337"/>
          <w:tab w:val="left" w:pos="9057"/>
          <w:tab w:val="left" w:pos="9777"/>
          <w:tab w:val="left" w:pos="10497"/>
        </w:tabs>
        <w:spacing w:line="276" w:lineRule="auto"/>
        <w:rPr>
          <w:rFonts w:ascii="Segoe UI" w:hAnsi="Segoe UI" w:cs="Segoe UI"/>
          <w:b/>
          <w:sz w:val="28"/>
          <w:szCs w:val="28"/>
        </w:rPr>
      </w:pPr>
      <w:r>
        <w:rPr>
          <w:rFonts w:ascii="Segoe UI" w:hAnsi="Segoe UI" w:cs="Segoe UI"/>
          <w:noProof/>
          <w:snapToGrid/>
        </w:rPr>
        <w:pict w14:anchorId="6662D84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2" o:spid="_x0000_i1025" type="#_x0000_t75" style="width:4in;height:54pt;visibility:visible">
            <v:imagedata r:id="rId12" o:title=""/>
          </v:shape>
        </w:pict>
      </w:r>
    </w:p>
    <w:p w14:paraId="77D1E1D7" w14:textId="77777777" w:rsidR="009D4210" w:rsidRDefault="009D4210">
      <w:pPr>
        <w:tabs>
          <w:tab w:val="center" w:pos="5338"/>
          <w:tab w:val="left" w:pos="5457"/>
          <w:tab w:val="left" w:pos="6177"/>
          <w:tab w:val="left" w:pos="6897"/>
          <w:tab w:val="left" w:pos="7617"/>
          <w:tab w:val="left" w:pos="8337"/>
          <w:tab w:val="left" w:pos="9057"/>
          <w:tab w:val="left" w:pos="9777"/>
          <w:tab w:val="left" w:pos="10497"/>
        </w:tabs>
        <w:spacing w:line="276" w:lineRule="auto"/>
        <w:ind w:left="-303"/>
        <w:jc w:val="center"/>
        <w:rPr>
          <w:rFonts w:ascii="Segoe UI" w:hAnsi="Segoe UI" w:cs="Segoe UI"/>
          <w:b/>
          <w:sz w:val="32"/>
          <w:szCs w:val="32"/>
        </w:rPr>
      </w:pPr>
    </w:p>
    <w:p w14:paraId="49D1FDB3" w14:textId="77777777" w:rsidR="00A44A54" w:rsidRPr="009D4210" w:rsidRDefault="00A44A54">
      <w:pPr>
        <w:tabs>
          <w:tab w:val="center" w:pos="5338"/>
          <w:tab w:val="left" w:pos="5457"/>
          <w:tab w:val="left" w:pos="6177"/>
          <w:tab w:val="left" w:pos="6897"/>
          <w:tab w:val="left" w:pos="7617"/>
          <w:tab w:val="left" w:pos="8337"/>
          <w:tab w:val="left" w:pos="9057"/>
          <w:tab w:val="left" w:pos="9777"/>
          <w:tab w:val="left" w:pos="10497"/>
        </w:tabs>
        <w:spacing w:line="276" w:lineRule="auto"/>
        <w:ind w:left="-303"/>
        <w:jc w:val="center"/>
        <w:rPr>
          <w:rFonts w:ascii="Segoe UI" w:hAnsi="Segoe UI" w:cs="Segoe UI"/>
          <w:b/>
          <w:sz w:val="28"/>
          <w:szCs w:val="28"/>
        </w:rPr>
      </w:pPr>
      <w:r w:rsidRPr="009D4210">
        <w:rPr>
          <w:rFonts w:ascii="Segoe UI" w:hAnsi="Segoe UI" w:cs="Segoe UI"/>
          <w:b/>
          <w:sz w:val="28"/>
          <w:szCs w:val="28"/>
        </w:rPr>
        <w:t xml:space="preserve">Accident </w:t>
      </w:r>
      <w:r w:rsidR="00141F58" w:rsidRPr="009D4210">
        <w:rPr>
          <w:rFonts w:ascii="Segoe UI" w:hAnsi="Segoe UI" w:cs="Segoe UI"/>
          <w:b/>
          <w:sz w:val="28"/>
          <w:szCs w:val="28"/>
        </w:rPr>
        <w:t>p</w:t>
      </w:r>
      <w:r w:rsidRPr="009D4210">
        <w:rPr>
          <w:rFonts w:ascii="Segoe UI" w:hAnsi="Segoe UI" w:cs="Segoe UI"/>
          <w:b/>
          <w:sz w:val="28"/>
          <w:szCs w:val="28"/>
        </w:rPr>
        <w:t xml:space="preserve">revention </w:t>
      </w:r>
      <w:r w:rsidR="00141F58" w:rsidRPr="009D4210">
        <w:rPr>
          <w:rFonts w:ascii="Segoe UI" w:hAnsi="Segoe UI" w:cs="Segoe UI"/>
          <w:b/>
          <w:sz w:val="28"/>
          <w:szCs w:val="28"/>
        </w:rPr>
        <w:t>s</w:t>
      </w:r>
      <w:r w:rsidRPr="009D4210">
        <w:rPr>
          <w:rFonts w:ascii="Segoe UI" w:hAnsi="Segoe UI" w:cs="Segoe UI"/>
          <w:b/>
          <w:sz w:val="28"/>
          <w:szCs w:val="28"/>
        </w:rPr>
        <w:t xml:space="preserve">ervices </w:t>
      </w:r>
      <w:r w:rsidR="00141F58" w:rsidRPr="009D4210">
        <w:rPr>
          <w:rFonts w:ascii="Segoe UI" w:hAnsi="Segoe UI" w:cs="Segoe UI"/>
          <w:b/>
          <w:sz w:val="28"/>
          <w:szCs w:val="28"/>
        </w:rPr>
        <w:t>w</w:t>
      </w:r>
      <w:r w:rsidRPr="009D4210">
        <w:rPr>
          <w:rFonts w:ascii="Segoe UI" w:hAnsi="Segoe UI" w:cs="Segoe UI"/>
          <w:b/>
          <w:sz w:val="28"/>
          <w:szCs w:val="28"/>
        </w:rPr>
        <w:t>orksheet</w:t>
      </w:r>
    </w:p>
    <w:p w14:paraId="17FE9AF7" w14:textId="77777777" w:rsidR="00A44A54" w:rsidRDefault="00A44A54">
      <w:pPr>
        <w:tabs>
          <w:tab w:val="center" w:pos="5338"/>
          <w:tab w:val="left" w:pos="5457"/>
          <w:tab w:val="left" w:pos="6177"/>
          <w:tab w:val="left" w:pos="6897"/>
          <w:tab w:val="left" w:pos="7617"/>
          <w:tab w:val="left" w:pos="8337"/>
          <w:tab w:val="left" w:pos="9057"/>
          <w:tab w:val="left" w:pos="9777"/>
          <w:tab w:val="left" w:pos="10497"/>
        </w:tabs>
        <w:spacing w:before="240" w:line="276" w:lineRule="auto"/>
        <w:rPr>
          <w:rFonts w:ascii="Segoe UI" w:hAnsi="Segoe UI" w:cs="Segoe UI"/>
          <w:b/>
          <w:sz w:val="28"/>
          <w:szCs w:val="28"/>
        </w:rPr>
      </w:pPr>
      <w:r>
        <w:rPr>
          <w:rFonts w:ascii="Segoe UI" w:hAnsi="Segoe UI" w:cs="Segoe UI"/>
          <w:b/>
          <w:sz w:val="28"/>
          <w:szCs w:val="28"/>
        </w:rPr>
        <w:t>Part 1. Policyholder information</w:t>
      </w:r>
    </w:p>
    <w:tbl>
      <w:tblPr>
        <w:tblW w:w="11520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29" w:type="dxa"/>
          <w:left w:w="58" w:type="dxa"/>
          <w:right w:w="58" w:type="dxa"/>
        </w:tblCellMar>
        <w:tblLook w:val="0000" w:firstRow="0" w:lastRow="0" w:firstColumn="0" w:lastColumn="0" w:noHBand="0" w:noVBand="0"/>
      </w:tblPr>
      <w:tblGrid>
        <w:gridCol w:w="3060"/>
        <w:gridCol w:w="720"/>
        <w:gridCol w:w="1620"/>
        <w:gridCol w:w="1530"/>
        <w:gridCol w:w="1440"/>
        <w:gridCol w:w="3150"/>
      </w:tblGrid>
      <w:tr w:rsidR="00A44A54" w14:paraId="50F3B59A" w14:textId="77777777" w:rsidTr="00C51EE6">
        <w:trPr>
          <w:trHeight w:val="751"/>
          <w:jc w:val="center"/>
        </w:trPr>
        <w:tc>
          <w:tcPr>
            <w:tcW w:w="5400" w:type="dxa"/>
            <w:gridSpan w:val="3"/>
          </w:tcPr>
          <w:p w14:paraId="1D8BAE87" w14:textId="77777777" w:rsidR="00A44A54" w:rsidRDefault="00A44A54">
            <w:pPr>
              <w:numPr>
                <w:ilvl w:val="0"/>
                <w:numId w:val="12"/>
              </w:numPr>
              <w:tabs>
                <w:tab w:val="left" w:pos="-303"/>
                <w:tab w:val="left" w:pos="312"/>
                <w:tab w:val="left" w:pos="723"/>
                <w:tab w:val="left" w:pos="1137"/>
                <w:tab w:val="left" w:pos="1857"/>
                <w:tab w:val="left" w:pos="2577"/>
                <w:tab w:val="left" w:pos="3297"/>
                <w:tab w:val="left" w:pos="4017"/>
                <w:tab w:val="left" w:pos="4737"/>
                <w:tab w:val="left" w:pos="5457"/>
                <w:tab w:val="left" w:pos="6177"/>
                <w:tab w:val="left" w:pos="6897"/>
                <w:tab w:val="left" w:pos="7617"/>
                <w:tab w:val="left" w:pos="8337"/>
                <w:tab w:val="left" w:pos="9057"/>
                <w:tab w:val="left" w:pos="9777"/>
                <w:tab w:val="left" w:pos="10497"/>
              </w:tabs>
              <w:spacing w:after="160"/>
              <w:rPr>
                <w:rFonts w:ascii="Segoe UI" w:hAnsi="Segoe UI" w:cs="Segoe UI"/>
                <w:b/>
                <w:szCs w:val="24"/>
              </w:rPr>
            </w:pPr>
            <w:r>
              <w:rPr>
                <w:rFonts w:ascii="Segoe UI" w:hAnsi="Segoe UI" w:cs="Segoe UI"/>
                <w:b/>
                <w:szCs w:val="24"/>
              </w:rPr>
              <w:t>Policyholder name</w:t>
            </w:r>
          </w:p>
          <w:p w14:paraId="12B33EBF" w14:textId="77777777" w:rsidR="00A44A54" w:rsidRDefault="00A44A54">
            <w:pPr>
              <w:tabs>
                <w:tab w:val="left" w:pos="-303"/>
                <w:tab w:val="left" w:pos="312"/>
                <w:tab w:val="left" w:pos="723"/>
                <w:tab w:val="left" w:pos="1137"/>
                <w:tab w:val="left" w:pos="1857"/>
                <w:tab w:val="left" w:pos="2577"/>
                <w:tab w:val="left" w:pos="3297"/>
                <w:tab w:val="left" w:pos="4017"/>
                <w:tab w:val="left" w:pos="4737"/>
                <w:tab w:val="left" w:pos="5457"/>
                <w:tab w:val="left" w:pos="6177"/>
                <w:tab w:val="left" w:pos="6897"/>
                <w:tab w:val="left" w:pos="7617"/>
                <w:tab w:val="left" w:pos="8337"/>
                <w:tab w:val="left" w:pos="9057"/>
                <w:tab w:val="left" w:pos="9777"/>
                <w:tab w:val="left" w:pos="10497"/>
              </w:tabs>
              <w:rPr>
                <w:rFonts w:ascii="Segoe UI" w:hAnsi="Segoe UI" w:cs="Segoe UI"/>
                <w:b/>
                <w:szCs w:val="24"/>
              </w:rPr>
            </w:pPr>
            <w:r>
              <w:rPr>
                <w:rFonts w:ascii="Segoe UI" w:hAnsi="Segoe UI" w:cs="Segoe UI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Segoe UI" w:hAnsi="Segoe UI" w:cs="Segoe UI"/>
                <w:sz w:val="22"/>
                <w:szCs w:val="22"/>
              </w:rPr>
              <w:instrText xml:space="preserve"> FORMTEXT </w:instrText>
            </w:r>
            <w:r>
              <w:rPr>
                <w:rFonts w:ascii="Segoe UI" w:hAnsi="Segoe UI" w:cs="Segoe UI"/>
                <w:sz w:val="22"/>
                <w:szCs w:val="22"/>
              </w:rPr>
            </w:r>
            <w:r>
              <w:rPr>
                <w:rFonts w:ascii="Segoe UI" w:hAnsi="Segoe UI" w:cs="Segoe UI"/>
                <w:sz w:val="22"/>
                <w:szCs w:val="22"/>
              </w:rPr>
              <w:fldChar w:fldCharType="separate"/>
            </w:r>
            <w:r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>
              <w:rPr>
                <w:rFonts w:ascii="Segoe UI" w:hAnsi="Segoe UI" w:cs="Segoe UI"/>
                <w:sz w:val="22"/>
                <w:szCs w:val="22"/>
              </w:rPr>
              <w:fldChar w:fldCharType="end"/>
            </w:r>
          </w:p>
        </w:tc>
        <w:tc>
          <w:tcPr>
            <w:tcW w:w="2970" w:type="dxa"/>
            <w:gridSpan w:val="2"/>
          </w:tcPr>
          <w:p w14:paraId="017AE6BA" w14:textId="77777777" w:rsidR="00A44A54" w:rsidRDefault="00A44A54">
            <w:pPr>
              <w:tabs>
                <w:tab w:val="left" w:pos="-303"/>
                <w:tab w:val="left" w:pos="312"/>
                <w:tab w:val="left" w:pos="723"/>
                <w:tab w:val="left" w:pos="1137"/>
                <w:tab w:val="left" w:pos="1857"/>
                <w:tab w:val="left" w:pos="2577"/>
                <w:tab w:val="left" w:pos="3297"/>
                <w:tab w:val="left" w:pos="4017"/>
                <w:tab w:val="left" w:pos="4737"/>
                <w:tab w:val="left" w:pos="5457"/>
                <w:tab w:val="left" w:pos="6177"/>
                <w:tab w:val="left" w:pos="6897"/>
                <w:tab w:val="left" w:pos="7617"/>
                <w:tab w:val="left" w:pos="8337"/>
                <w:tab w:val="left" w:pos="9057"/>
                <w:tab w:val="left" w:pos="9777"/>
                <w:tab w:val="left" w:pos="10497"/>
              </w:tabs>
              <w:spacing w:after="160"/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Fonts w:ascii="Segoe UI" w:hAnsi="Segoe UI" w:cs="Segoe UI"/>
                <w:b/>
                <w:szCs w:val="24"/>
              </w:rPr>
              <w:t>2. Policy number</w:t>
            </w:r>
          </w:p>
          <w:p w14:paraId="62F23008" w14:textId="77777777" w:rsidR="00A44A54" w:rsidRDefault="00A44A54">
            <w:pPr>
              <w:tabs>
                <w:tab w:val="left" w:pos="-303"/>
                <w:tab w:val="left" w:pos="312"/>
                <w:tab w:val="left" w:pos="723"/>
                <w:tab w:val="left" w:pos="1137"/>
                <w:tab w:val="left" w:pos="1857"/>
                <w:tab w:val="left" w:pos="2577"/>
                <w:tab w:val="left" w:pos="3297"/>
                <w:tab w:val="left" w:pos="4017"/>
                <w:tab w:val="left" w:pos="4737"/>
                <w:tab w:val="left" w:pos="5457"/>
                <w:tab w:val="left" w:pos="6177"/>
                <w:tab w:val="left" w:pos="6897"/>
                <w:tab w:val="left" w:pos="7617"/>
                <w:tab w:val="left" w:pos="8337"/>
                <w:tab w:val="left" w:pos="9057"/>
                <w:tab w:val="left" w:pos="9777"/>
                <w:tab w:val="left" w:pos="10497"/>
              </w:tabs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Fonts w:ascii="Segoe UI" w:hAnsi="Segoe UI" w:cs="Segoe U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rFonts w:ascii="Segoe UI" w:hAnsi="Segoe UI" w:cs="Segoe UI"/>
                <w:sz w:val="22"/>
                <w:szCs w:val="22"/>
              </w:rPr>
              <w:instrText xml:space="preserve"> FORMTEXT </w:instrText>
            </w:r>
            <w:r>
              <w:rPr>
                <w:rFonts w:ascii="Segoe UI" w:hAnsi="Segoe UI" w:cs="Segoe UI"/>
                <w:sz w:val="22"/>
                <w:szCs w:val="22"/>
              </w:rPr>
            </w:r>
            <w:r>
              <w:rPr>
                <w:rFonts w:ascii="Segoe UI" w:hAnsi="Segoe UI" w:cs="Segoe UI"/>
                <w:sz w:val="22"/>
                <w:szCs w:val="22"/>
              </w:rPr>
              <w:fldChar w:fldCharType="separate"/>
            </w:r>
            <w:r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>
              <w:rPr>
                <w:rFonts w:ascii="Segoe UI" w:hAnsi="Segoe UI" w:cs="Segoe UI"/>
                <w:sz w:val="22"/>
                <w:szCs w:val="22"/>
              </w:rPr>
              <w:fldChar w:fldCharType="end"/>
            </w:r>
          </w:p>
        </w:tc>
        <w:bookmarkEnd w:id="0"/>
        <w:tc>
          <w:tcPr>
            <w:tcW w:w="3150" w:type="dxa"/>
            <w:shd w:val="clear" w:color="auto" w:fill="FFFFFF"/>
          </w:tcPr>
          <w:p w14:paraId="0029812C" w14:textId="77777777" w:rsidR="00A44A54" w:rsidRDefault="00A44A54">
            <w:pPr>
              <w:tabs>
                <w:tab w:val="left" w:pos="-303"/>
                <w:tab w:val="left" w:pos="312"/>
                <w:tab w:val="left" w:pos="723"/>
                <w:tab w:val="left" w:pos="1137"/>
                <w:tab w:val="left" w:pos="1857"/>
                <w:tab w:val="left" w:pos="2577"/>
                <w:tab w:val="left" w:pos="3297"/>
                <w:tab w:val="left" w:pos="4017"/>
                <w:tab w:val="left" w:pos="4737"/>
                <w:tab w:val="left" w:pos="5457"/>
                <w:tab w:val="left" w:pos="6177"/>
                <w:tab w:val="left" w:pos="6897"/>
                <w:tab w:val="left" w:pos="7617"/>
                <w:tab w:val="left" w:pos="8337"/>
                <w:tab w:val="left" w:pos="9057"/>
                <w:tab w:val="left" w:pos="9777"/>
                <w:tab w:val="left" w:pos="10497"/>
              </w:tabs>
              <w:spacing w:after="160"/>
              <w:rPr>
                <w:rFonts w:ascii="Segoe UI" w:hAnsi="Segoe UI" w:cs="Segoe UI"/>
                <w:b/>
                <w:szCs w:val="24"/>
              </w:rPr>
            </w:pPr>
            <w:r>
              <w:rPr>
                <w:rFonts w:ascii="Segoe UI" w:hAnsi="Segoe UI" w:cs="Segoe UI"/>
                <w:b/>
                <w:szCs w:val="24"/>
              </w:rPr>
              <w:t>3. Effective date of policy</w:t>
            </w:r>
          </w:p>
          <w:p w14:paraId="534D20E4" w14:textId="77777777" w:rsidR="00A44A54" w:rsidRDefault="00A44A54">
            <w:pPr>
              <w:tabs>
                <w:tab w:val="left" w:pos="-303"/>
                <w:tab w:val="left" w:pos="312"/>
                <w:tab w:val="left" w:pos="723"/>
                <w:tab w:val="left" w:pos="1137"/>
                <w:tab w:val="left" w:pos="1857"/>
                <w:tab w:val="left" w:pos="2577"/>
                <w:tab w:val="left" w:pos="3297"/>
                <w:tab w:val="left" w:pos="4017"/>
                <w:tab w:val="left" w:pos="4737"/>
                <w:tab w:val="left" w:pos="5457"/>
                <w:tab w:val="left" w:pos="6177"/>
                <w:tab w:val="left" w:pos="6897"/>
                <w:tab w:val="left" w:pos="7617"/>
                <w:tab w:val="left" w:pos="8337"/>
                <w:tab w:val="left" w:pos="9057"/>
                <w:tab w:val="left" w:pos="9777"/>
                <w:tab w:val="left" w:pos="10497"/>
              </w:tabs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Fonts w:ascii="Segoe UI" w:hAnsi="Segoe UI" w:cs="Segoe UI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Segoe UI" w:hAnsi="Segoe UI" w:cs="Segoe UI"/>
                <w:sz w:val="22"/>
                <w:szCs w:val="22"/>
              </w:rPr>
              <w:instrText xml:space="preserve"> FORMTEXT </w:instrText>
            </w:r>
            <w:r>
              <w:rPr>
                <w:rFonts w:ascii="Segoe UI" w:hAnsi="Segoe UI" w:cs="Segoe UI"/>
                <w:sz w:val="22"/>
                <w:szCs w:val="22"/>
              </w:rPr>
            </w:r>
            <w:r>
              <w:rPr>
                <w:rFonts w:ascii="Segoe UI" w:hAnsi="Segoe UI" w:cs="Segoe UI"/>
                <w:sz w:val="22"/>
                <w:szCs w:val="22"/>
              </w:rPr>
              <w:fldChar w:fldCharType="separate"/>
            </w:r>
            <w:r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>
              <w:rPr>
                <w:rFonts w:ascii="Segoe UI" w:hAnsi="Segoe UI" w:cs="Segoe UI"/>
                <w:sz w:val="22"/>
                <w:szCs w:val="22"/>
              </w:rPr>
              <w:fldChar w:fldCharType="end"/>
            </w:r>
          </w:p>
        </w:tc>
      </w:tr>
      <w:tr w:rsidR="00FF40B9" w14:paraId="75FB9303" w14:textId="77777777" w:rsidTr="00C51EE6">
        <w:trPr>
          <w:trHeight w:val="463"/>
          <w:jc w:val="center"/>
        </w:trPr>
        <w:tc>
          <w:tcPr>
            <w:tcW w:w="3060" w:type="dxa"/>
            <w:shd w:val="clear" w:color="auto" w:fill="FFFFFF"/>
          </w:tcPr>
          <w:p w14:paraId="308AB6F4" w14:textId="77777777" w:rsidR="00FF40B9" w:rsidRDefault="00FF40B9">
            <w:pPr>
              <w:shd w:val="clear" w:color="auto" w:fill="FFFFFF"/>
              <w:tabs>
                <w:tab w:val="left" w:pos="-303"/>
                <w:tab w:val="left" w:pos="312"/>
                <w:tab w:val="left" w:pos="723"/>
                <w:tab w:val="left" w:pos="1137"/>
                <w:tab w:val="left" w:pos="1857"/>
                <w:tab w:val="left" w:pos="2577"/>
                <w:tab w:val="left" w:pos="3297"/>
                <w:tab w:val="left" w:pos="4017"/>
                <w:tab w:val="left" w:pos="4737"/>
                <w:tab w:val="left" w:pos="5457"/>
                <w:tab w:val="left" w:pos="6177"/>
                <w:tab w:val="left" w:pos="6897"/>
                <w:tab w:val="left" w:pos="7617"/>
                <w:tab w:val="left" w:pos="8337"/>
                <w:tab w:val="left" w:pos="9057"/>
                <w:tab w:val="left" w:pos="9777"/>
                <w:tab w:val="left" w:pos="10497"/>
              </w:tabs>
              <w:spacing w:after="160"/>
              <w:rPr>
                <w:rFonts w:ascii="Segoe UI" w:hAnsi="Segoe UI" w:cs="Segoe UI"/>
                <w:b/>
                <w:szCs w:val="24"/>
              </w:rPr>
            </w:pPr>
            <w:r>
              <w:rPr>
                <w:rFonts w:ascii="Segoe UI" w:hAnsi="Segoe UI" w:cs="Segoe UI"/>
                <w:b/>
                <w:szCs w:val="24"/>
              </w:rPr>
              <w:t>4. Number of employees</w:t>
            </w:r>
          </w:p>
          <w:p w14:paraId="54997898" w14:textId="77777777" w:rsidR="00FF40B9" w:rsidRDefault="00FF40B9">
            <w:pPr>
              <w:shd w:val="clear" w:color="auto" w:fill="FFFFFF"/>
              <w:tabs>
                <w:tab w:val="left" w:pos="-303"/>
                <w:tab w:val="left" w:pos="312"/>
                <w:tab w:val="left" w:pos="723"/>
                <w:tab w:val="left" w:pos="1137"/>
                <w:tab w:val="left" w:pos="1857"/>
                <w:tab w:val="left" w:pos="2577"/>
                <w:tab w:val="left" w:pos="3297"/>
                <w:tab w:val="left" w:pos="4017"/>
                <w:tab w:val="left" w:pos="4737"/>
                <w:tab w:val="left" w:pos="5457"/>
                <w:tab w:val="left" w:pos="6177"/>
                <w:tab w:val="left" w:pos="6897"/>
                <w:tab w:val="left" w:pos="7617"/>
                <w:tab w:val="left" w:pos="8337"/>
                <w:tab w:val="left" w:pos="9057"/>
                <w:tab w:val="left" w:pos="9777"/>
                <w:tab w:val="left" w:pos="10497"/>
              </w:tabs>
              <w:rPr>
                <w:rFonts w:ascii="Segoe UI" w:hAnsi="Segoe UI" w:cs="Segoe UI"/>
                <w:b/>
                <w:szCs w:val="24"/>
              </w:rPr>
            </w:pPr>
            <w:r>
              <w:rPr>
                <w:rFonts w:ascii="Segoe UI" w:hAnsi="Segoe UI" w:cs="Segoe UI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Segoe UI" w:hAnsi="Segoe UI" w:cs="Segoe UI"/>
                <w:sz w:val="22"/>
                <w:szCs w:val="22"/>
              </w:rPr>
              <w:instrText xml:space="preserve"> FORMTEXT </w:instrText>
            </w:r>
            <w:r>
              <w:rPr>
                <w:rFonts w:ascii="Segoe UI" w:hAnsi="Segoe UI" w:cs="Segoe UI"/>
                <w:sz w:val="22"/>
                <w:szCs w:val="22"/>
              </w:rPr>
            </w:r>
            <w:r>
              <w:rPr>
                <w:rFonts w:ascii="Segoe UI" w:hAnsi="Segoe UI" w:cs="Segoe UI"/>
                <w:sz w:val="22"/>
                <w:szCs w:val="22"/>
              </w:rPr>
              <w:fldChar w:fldCharType="separate"/>
            </w:r>
            <w:r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>
              <w:rPr>
                <w:rFonts w:ascii="Segoe UI" w:hAnsi="Segoe UI" w:cs="Segoe UI"/>
                <w:sz w:val="22"/>
                <w:szCs w:val="22"/>
              </w:rPr>
              <w:fldChar w:fldCharType="end"/>
            </w:r>
          </w:p>
        </w:tc>
        <w:tc>
          <w:tcPr>
            <w:tcW w:w="8460" w:type="dxa"/>
            <w:gridSpan w:val="5"/>
          </w:tcPr>
          <w:p w14:paraId="1EB443C6" w14:textId="77777777" w:rsidR="00FF40B9" w:rsidRDefault="00FF40B9" w:rsidP="00FF40B9">
            <w:pPr>
              <w:tabs>
                <w:tab w:val="left" w:pos="-303"/>
                <w:tab w:val="left" w:pos="312"/>
                <w:tab w:val="left" w:pos="723"/>
                <w:tab w:val="left" w:pos="1137"/>
                <w:tab w:val="left" w:pos="1857"/>
                <w:tab w:val="left" w:pos="2577"/>
                <w:tab w:val="left" w:pos="3297"/>
                <w:tab w:val="left" w:pos="4017"/>
                <w:tab w:val="left" w:pos="4737"/>
                <w:tab w:val="left" w:pos="5457"/>
                <w:tab w:val="left" w:pos="6177"/>
                <w:tab w:val="left" w:pos="6897"/>
                <w:tab w:val="left" w:pos="7617"/>
                <w:tab w:val="left" w:pos="8337"/>
                <w:tab w:val="left" w:pos="9057"/>
                <w:tab w:val="left" w:pos="9777"/>
                <w:tab w:val="left" w:pos="10497"/>
              </w:tabs>
              <w:spacing w:after="160"/>
              <w:rPr>
                <w:rFonts w:ascii="Segoe UI" w:hAnsi="Segoe UI" w:cs="Segoe UI"/>
                <w:b/>
                <w:sz w:val="20"/>
              </w:rPr>
            </w:pPr>
            <w:r>
              <w:rPr>
                <w:rFonts w:ascii="Segoe UI" w:hAnsi="Segoe UI" w:cs="Segoe UI"/>
                <w:b/>
                <w:szCs w:val="24"/>
              </w:rPr>
              <w:t xml:space="preserve">5. Principal Texas address of policyholder </w:t>
            </w:r>
            <w:r>
              <w:rPr>
                <w:rFonts w:ascii="Segoe UI" w:hAnsi="Segoe UI" w:cs="Segoe UI"/>
                <w:sz w:val="20"/>
              </w:rPr>
              <w:t>(street or PO box, city, state, ZIP code)</w:t>
            </w:r>
            <w:r>
              <w:rPr>
                <w:rFonts w:ascii="Segoe UI" w:hAnsi="Segoe UI" w:cs="Segoe UI"/>
                <w:b/>
                <w:sz w:val="20"/>
              </w:rPr>
              <w:t xml:space="preserve"> </w:t>
            </w:r>
          </w:p>
          <w:p w14:paraId="0498D3A2" w14:textId="77777777" w:rsidR="00FF40B9" w:rsidRDefault="00FF40B9" w:rsidP="00FF40B9">
            <w:pPr>
              <w:tabs>
                <w:tab w:val="left" w:pos="-303"/>
                <w:tab w:val="left" w:pos="312"/>
                <w:tab w:val="left" w:pos="723"/>
                <w:tab w:val="left" w:pos="1137"/>
                <w:tab w:val="left" w:pos="1857"/>
                <w:tab w:val="left" w:pos="2577"/>
                <w:tab w:val="left" w:pos="3297"/>
                <w:tab w:val="left" w:pos="4017"/>
                <w:tab w:val="left" w:pos="4737"/>
                <w:tab w:val="left" w:pos="5457"/>
                <w:tab w:val="left" w:pos="6177"/>
                <w:tab w:val="left" w:pos="6897"/>
                <w:tab w:val="left" w:pos="7617"/>
                <w:tab w:val="left" w:pos="8337"/>
                <w:tab w:val="left" w:pos="9057"/>
                <w:tab w:val="left" w:pos="9777"/>
                <w:tab w:val="left" w:pos="10497"/>
              </w:tabs>
              <w:rPr>
                <w:rFonts w:ascii="Segoe UI" w:hAnsi="Segoe UI" w:cs="Segoe UI"/>
                <w:b/>
                <w:sz w:val="22"/>
                <w:szCs w:val="22"/>
              </w:rPr>
            </w:pPr>
            <w:r>
              <w:rPr>
                <w:rFonts w:ascii="Segoe UI" w:hAnsi="Segoe UI" w:cs="Segoe UI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Segoe UI" w:hAnsi="Segoe UI" w:cs="Segoe UI"/>
                <w:sz w:val="22"/>
                <w:szCs w:val="22"/>
              </w:rPr>
              <w:instrText xml:space="preserve"> FORMTEXT </w:instrText>
            </w:r>
            <w:r>
              <w:rPr>
                <w:rFonts w:ascii="Segoe UI" w:hAnsi="Segoe UI" w:cs="Segoe UI"/>
                <w:sz w:val="22"/>
                <w:szCs w:val="22"/>
              </w:rPr>
            </w:r>
            <w:r>
              <w:rPr>
                <w:rFonts w:ascii="Segoe UI" w:hAnsi="Segoe UI" w:cs="Segoe UI"/>
                <w:sz w:val="22"/>
                <w:szCs w:val="22"/>
              </w:rPr>
              <w:fldChar w:fldCharType="separate"/>
            </w:r>
            <w:r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>
              <w:rPr>
                <w:rFonts w:ascii="Segoe UI" w:hAnsi="Segoe UI" w:cs="Segoe UI"/>
                <w:sz w:val="22"/>
                <w:szCs w:val="22"/>
              </w:rPr>
              <w:fldChar w:fldCharType="end"/>
            </w:r>
          </w:p>
        </w:tc>
      </w:tr>
      <w:tr w:rsidR="00A44A54" w14:paraId="1AAA344C" w14:textId="77777777" w:rsidTr="00C51EE6">
        <w:trPr>
          <w:trHeight w:val="463"/>
          <w:jc w:val="center"/>
        </w:trPr>
        <w:tc>
          <w:tcPr>
            <w:tcW w:w="3780" w:type="dxa"/>
            <w:gridSpan w:val="2"/>
          </w:tcPr>
          <w:p w14:paraId="4F43DDE3" w14:textId="77777777" w:rsidR="00A44A54" w:rsidRDefault="00FF40B9">
            <w:pPr>
              <w:tabs>
                <w:tab w:val="left" w:pos="-303"/>
                <w:tab w:val="left" w:pos="312"/>
                <w:tab w:val="left" w:pos="723"/>
                <w:tab w:val="left" w:pos="1137"/>
                <w:tab w:val="left" w:pos="1857"/>
                <w:tab w:val="left" w:pos="2577"/>
                <w:tab w:val="left" w:pos="3297"/>
                <w:tab w:val="left" w:pos="4017"/>
                <w:tab w:val="left" w:pos="4737"/>
                <w:tab w:val="left" w:pos="5457"/>
                <w:tab w:val="left" w:pos="6177"/>
                <w:tab w:val="left" w:pos="6897"/>
                <w:tab w:val="left" w:pos="7617"/>
                <w:tab w:val="left" w:pos="8337"/>
                <w:tab w:val="left" w:pos="9057"/>
                <w:tab w:val="left" w:pos="9777"/>
                <w:tab w:val="left" w:pos="10497"/>
              </w:tabs>
              <w:spacing w:after="160"/>
              <w:rPr>
                <w:rFonts w:ascii="Segoe UI" w:hAnsi="Segoe UI" w:cs="Segoe UI"/>
                <w:b/>
                <w:szCs w:val="24"/>
              </w:rPr>
            </w:pPr>
            <w:r>
              <w:rPr>
                <w:rFonts w:ascii="Segoe UI" w:hAnsi="Segoe UI" w:cs="Segoe UI"/>
                <w:b/>
                <w:szCs w:val="24"/>
              </w:rPr>
              <w:t>6</w:t>
            </w:r>
            <w:r w:rsidR="00A44A54">
              <w:rPr>
                <w:rFonts w:ascii="Segoe UI" w:hAnsi="Segoe UI" w:cs="Segoe UI"/>
                <w:b/>
                <w:szCs w:val="24"/>
              </w:rPr>
              <w:t>. Policyholder contact name</w:t>
            </w:r>
          </w:p>
          <w:p w14:paraId="79A43AC8" w14:textId="77777777" w:rsidR="00A44A54" w:rsidRDefault="00A44A54">
            <w:pPr>
              <w:tabs>
                <w:tab w:val="left" w:pos="-303"/>
                <w:tab w:val="left" w:pos="312"/>
                <w:tab w:val="left" w:pos="723"/>
                <w:tab w:val="left" w:pos="1137"/>
                <w:tab w:val="left" w:pos="1857"/>
                <w:tab w:val="left" w:pos="2577"/>
                <w:tab w:val="left" w:pos="3297"/>
                <w:tab w:val="left" w:pos="4017"/>
                <w:tab w:val="left" w:pos="4737"/>
                <w:tab w:val="left" w:pos="5457"/>
                <w:tab w:val="left" w:pos="6177"/>
                <w:tab w:val="left" w:pos="6897"/>
                <w:tab w:val="left" w:pos="7617"/>
                <w:tab w:val="left" w:pos="8337"/>
                <w:tab w:val="left" w:pos="9057"/>
                <w:tab w:val="left" w:pos="9777"/>
                <w:tab w:val="left" w:pos="10497"/>
              </w:tabs>
              <w:rPr>
                <w:rFonts w:ascii="Segoe UI" w:hAnsi="Segoe UI" w:cs="Segoe UI"/>
                <w:b/>
                <w:sz w:val="22"/>
                <w:szCs w:val="22"/>
              </w:rPr>
            </w:pPr>
            <w:r>
              <w:rPr>
                <w:rFonts w:ascii="Segoe UI" w:hAnsi="Segoe UI" w:cs="Segoe UI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Segoe UI" w:hAnsi="Segoe UI" w:cs="Segoe UI"/>
                <w:sz w:val="22"/>
                <w:szCs w:val="22"/>
              </w:rPr>
              <w:instrText xml:space="preserve"> FORMTEXT </w:instrText>
            </w:r>
            <w:r>
              <w:rPr>
                <w:rFonts w:ascii="Segoe UI" w:hAnsi="Segoe UI" w:cs="Segoe UI"/>
                <w:sz w:val="22"/>
                <w:szCs w:val="22"/>
              </w:rPr>
            </w:r>
            <w:r>
              <w:rPr>
                <w:rFonts w:ascii="Segoe UI" w:hAnsi="Segoe UI" w:cs="Segoe UI"/>
                <w:sz w:val="22"/>
                <w:szCs w:val="22"/>
              </w:rPr>
              <w:fldChar w:fldCharType="separate"/>
            </w:r>
            <w:r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>
              <w:rPr>
                <w:rFonts w:ascii="Segoe UI" w:hAnsi="Segoe UI" w:cs="Segoe UI"/>
                <w:sz w:val="22"/>
                <w:szCs w:val="22"/>
              </w:rPr>
              <w:fldChar w:fldCharType="end"/>
            </w:r>
          </w:p>
        </w:tc>
        <w:tc>
          <w:tcPr>
            <w:tcW w:w="3150" w:type="dxa"/>
            <w:gridSpan w:val="2"/>
          </w:tcPr>
          <w:p w14:paraId="2C700B62" w14:textId="77777777" w:rsidR="00A44A54" w:rsidRDefault="00FF40B9">
            <w:pPr>
              <w:tabs>
                <w:tab w:val="left" w:pos="-303"/>
                <w:tab w:val="left" w:pos="312"/>
                <w:tab w:val="left" w:pos="723"/>
                <w:tab w:val="left" w:pos="1137"/>
                <w:tab w:val="left" w:pos="1857"/>
                <w:tab w:val="left" w:pos="2577"/>
                <w:tab w:val="left" w:pos="3297"/>
                <w:tab w:val="left" w:pos="4017"/>
                <w:tab w:val="left" w:pos="4737"/>
                <w:tab w:val="left" w:pos="5457"/>
                <w:tab w:val="left" w:pos="6177"/>
                <w:tab w:val="left" w:pos="6897"/>
                <w:tab w:val="left" w:pos="7617"/>
                <w:tab w:val="left" w:pos="8337"/>
                <w:tab w:val="left" w:pos="9057"/>
                <w:tab w:val="left" w:pos="9777"/>
                <w:tab w:val="left" w:pos="10497"/>
              </w:tabs>
              <w:spacing w:after="160"/>
              <w:rPr>
                <w:rFonts w:ascii="Segoe UI" w:hAnsi="Segoe UI" w:cs="Segoe UI"/>
                <w:b/>
                <w:szCs w:val="24"/>
              </w:rPr>
            </w:pPr>
            <w:r>
              <w:rPr>
                <w:rFonts w:ascii="Segoe UI" w:hAnsi="Segoe UI" w:cs="Segoe UI"/>
                <w:b/>
                <w:szCs w:val="24"/>
              </w:rPr>
              <w:t>7</w:t>
            </w:r>
            <w:r w:rsidR="00A44A54">
              <w:rPr>
                <w:rFonts w:ascii="Segoe UI" w:hAnsi="Segoe UI" w:cs="Segoe UI"/>
                <w:b/>
                <w:szCs w:val="24"/>
              </w:rPr>
              <w:t>. Contact phone number</w:t>
            </w:r>
          </w:p>
          <w:p w14:paraId="61718AD6" w14:textId="77777777" w:rsidR="00A44A54" w:rsidRDefault="00A44A54">
            <w:pPr>
              <w:tabs>
                <w:tab w:val="left" w:pos="-303"/>
                <w:tab w:val="left" w:pos="312"/>
                <w:tab w:val="left" w:pos="723"/>
                <w:tab w:val="left" w:pos="1137"/>
                <w:tab w:val="left" w:pos="1857"/>
                <w:tab w:val="left" w:pos="2577"/>
                <w:tab w:val="left" w:pos="3297"/>
                <w:tab w:val="left" w:pos="4017"/>
                <w:tab w:val="left" w:pos="4737"/>
                <w:tab w:val="left" w:pos="5457"/>
                <w:tab w:val="left" w:pos="6177"/>
                <w:tab w:val="left" w:pos="6897"/>
                <w:tab w:val="left" w:pos="7617"/>
                <w:tab w:val="left" w:pos="8337"/>
                <w:tab w:val="left" w:pos="9057"/>
                <w:tab w:val="left" w:pos="9777"/>
                <w:tab w:val="left" w:pos="10497"/>
              </w:tabs>
              <w:rPr>
                <w:rFonts w:ascii="Segoe UI" w:hAnsi="Segoe UI" w:cs="Segoe UI"/>
                <w:b/>
                <w:sz w:val="22"/>
                <w:szCs w:val="22"/>
              </w:rPr>
            </w:pPr>
            <w:r>
              <w:rPr>
                <w:rFonts w:ascii="Segoe UI" w:hAnsi="Segoe UI" w:cs="Segoe UI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Segoe UI" w:hAnsi="Segoe UI" w:cs="Segoe UI"/>
                <w:sz w:val="22"/>
                <w:szCs w:val="22"/>
              </w:rPr>
              <w:instrText xml:space="preserve"> FORMTEXT </w:instrText>
            </w:r>
            <w:r>
              <w:rPr>
                <w:rFonts w:ascii="Segoe UI" w:hAnsi="Segoe UI" w:cs="Segoe UI"/>
                <w:sz w:val="22"/>
                <w:szCs w:val="22"/>
              </w:rPr>
            </w:r>
            <w:r>
              <w:rPr>
                <w:rFonts w:ascii="Segoe UI" w:hAnsi="Segoe UI" w:cs="Segoe UI"/>
                <w:sz w:val="22"/>
                <w:szCs w:val="22"/>
              </w:rPr>
              <w:fldChar w:fldCharType="separate"/>
            </w:r>
            <w:r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>
              <w:rPr>
                <w:rFonts w:ascii="Segoe UI" w:hAnsi="Segoe UI" w:cs="Segoe UI"/>
                <w:sz w:val="22"/>
                <w:szCs w:val="22"/>
              </w:rPr>
              <w:fldChar w:fldCharType="end"/>
            </w:r>
          </w:p>
        </w:tc>
        <w:tc>
          <w:tcPr>
            <w:tcW w:w="4590" w:type="dxa"/>
            <w:gridSpan w:val="2"/>
          </w:tcPr>
          <w:p w14:paraId="5BE82495" w14:textId="77777777" w:rsidR="00A44A54" w:rsidRDefault="00FF40B9">
            <w:pPr>
              <w:tabs>
                <w:tab w:val="left" w:pos="-303"/>
                <w:tab w:val="left" w:pos="312"/>
                <w:tab w:val="left" w:pos="723"/>
                <w:tab w:val="left" w:pos="1137"/>
                <w:tab w:val="left" w:pos="1857"/>
                <w:tab w:val="left" w:pos="2577"/>
                <w:tab w:val="left" w:pos="3297"/>
                <w:tab w:val="left" w:pos="4017"/>
                <w:tab w:val="left" w:pos="4737"/>
                <w:tab w:val="left" w:pos="5457"/>
                <w:tab w:val="left" w:pos="6177"/>
                <w:tab w:val="left" w:pos="6897"/>
                <w:tab w:val="left" w:pos="7617"/>
                <w:tab w:val="left" w:pos="8337"/>
                <w:tab w:val="left" w:pos="9057"/>
                <w:tab w:val="left" w:pos="9777"/>
                <w:tab w:val="left" w:pos="10497"/>
              </w:tabs>
              <w:spacing w:after="160"/>
              <w:rPr>
                <w:rFonts w:ascii="Segoe UI" w:hAnsi="Segoe UI" w:cs="Segoe UI"/>
                <w:b/>
                <w:szCs w:val="24"/>
              </w:rPr>
            </w:pPr>
            <w:r>
              <w:rPr>
                <w:rFonts w:ascii="Segoe UI" w:hAnsi="Segoe UI" w:cs="Segoe UI"/>
                <w:b/>
                <w:szCs w:val="24"/>
              </w:rPr>
              <w:t>8</w:t>
            </w:r>
            <w:r w:rsidR="00A44A54">
              <w:rPr>
                <w:rFonts w:ascii="Segoe UI" w:hAnsi="Segoe UI" w:cs="Segoe UI"/>
                <w:b/>
                <w:szCs w:val="24"/>
              </w:rPr>
              <w:t>. Contact email</w:t>
            </w:r>
          </w:p>
          <w:p w14:paraId="73D05718" w14:textId="77777777" w:rsidR="00A44A54" w:rsidRDefault="00A44A54">
            <w:pPr>
              <w:tabs>
                <w:tab w:val="left" w:pos="-303"/>
                <w:tab w:val="left" w:pos="312"/>
                <w:tab w:val="left" w:pos="723"/>
                <w:tab w:val="left" w:pos="1137"/>
                <w:tab w:val="left" w:pos="1857"/>
                <w:tab w:val="left" w:pos="2577"/>
                <w:tab w:val="left" w:pos="3297"/>
                <w:tab w:val="left" w:pos="4017"/>
                <w:tab w:val="left" w:pos="4737"/>
                <w:tab w:val="left" w:pos="5457"/>
                <w:tab w:val="left" w:pos="6177"/>
                <w:tab w:val="left" w:pos="6897"/>
                <w:tab w:val="left" w:pos="7617"/>
                <w:tab w:val="left" w:pos="8337"/>
                <w:tab w:val="left" w:pos="9057"/>
                <w:tab w:val="left" w:pos="9777"/>
                <w:tab w:val="left" w:pos="10497"/>
              </w:tabs>
              <w:rPr>
                <w:rFonts w:ascii="Segoe UI" w:hAnsi="Segoe UI" w:cs="Segoe UI"/>
                <w:b/>
                <w:sz w:val="22"/>
                <w:szCs w:val="22"/>
              </w:rPr>
            </w:pPr>
            <w:r>
              <w:rPr>
                <w:rFonts w:ascii="Segoe UI" w:hAnsi="Segoe UI" w:cs="Segoe UI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Segoe UI" w:hAnsi="Segoe UI" w:cs="Segoe UI"/>
                <w:sz w:val="22"/>
                <w:szCs w:val="22"/>
              </w:rPr>
              <w:instrText xml:space="preserve"> FORMTEXT </w:instrText>
            </w:r>
            <w:r>
              <w:rPr>
                <w:rFonts w:ascii="Segoe UI" w:hAnsi="Segoe UI" w:cs="Segoe UI"/>
                <w:sz w:val="22"/>
                <w:szCs w:val="22"/>
              </w:rPr>
            </w:r>
            <w:r>
              <w:rPr>
                <w:rFonts w:ascii="Segoe UI" w:hAnsi="Segoe UI" w:cs="Segoe UI"/>
                <w:sz w:val="22"/>
                <w:szCs w:val="22"/>
              </w:rPr>
              <w:fldChar w:fldCharType="separate"/>
            </w:r>
            <w:r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>
              <w:rPr>
                <w:rFonts w:ascii="Segoe UI" w:hAnsi="Segoe UI" w:cs="Segoe UI"/>
                <w:sz w:val="22"/>
                <w:szCs w:val="22"/>
              </w:rPr>
              <w:fldChar w:fldCharType="end"/>
            </w:r>
          </w:p>
        </w:tc>
      </w:tr>
    </w:tbl>
    <w:p w14:paraId="0EA515C3" w14:textId="77777777" w:rsidR="00A44A54" w:rsidRPr="00291E6A" w:rsidRDefault="00A44A54">
      <w:pPr>
        <w:tabs>
          <w:tab w:val="center" w:pos="5338"/>
          <w:tab w:val="left" w:pos="5457"/>
          <w:tab w:val="left" w:pos="6177"/>
          <w:tab w:val="left" w:pos="6897"/>
          <w:tab w:val="left" w:pos="7617"/>
          <w:tab w:val="left" w:pos="8337"/>
          <w:tab w:val="left" w:pos="9057"/>
          <w:tab w:val="left" w:pos="9777"/>
          <w:tab w:val="left" w:pos="10497"/>
        </w:tabs>
        <w:spacing w:before="240" w:line="276" w:lineRule="auto"/>
        <w:rPr>
          <w:rFonts w:ascii="Segoe UI" w:hAnsi="Segoe UI" w:cs="Segoe UI"/>
          <w:b/>
          <w:sz w:val="28"/>
          <w:szCs w:val="28"/>
        </w:rPr>
      </w:pPr>
      <w:r w:rsidRPr="00291E6A">
        <w:rPr>
          <w:rFonts w:ascii="Segoe UI" w:hAnsi="Segoe UI" w:cs="Segoe UI"/>
          <w:b/>
          <w:sz w:val="28"/>
          <w:szCs w:val="28"/>
        </w:rPr>
        <w:t xml:space="preserve">Part 2. Insurance </w:t>
      </w:r>
      <w:r w:rsidR="00141F58" w:rsidRPr="00291E6A">
        <w:rPr>
          <w:rFonts w:ascii="Segoe UI" w:hAnsi="Segoe UI" w:cs="Segoe UI"/>
          <w:b/>
          <w:sz w:val="28"/>
          <w:szCs w:val="28"/>
        </w:rPr>
        <w:t>c</w:t>
      </w:r>
      <w:r w:rsidRPr="00291E6A">
        <w:rPr>
          <w:rFonts w:ascii="Segoe UI" w:hAnsi="Segoe UI" w:cs="Segoe UI"/>
          <w:b/>
          <w:sz w:val="28"/>
          <w:szCs w:val="28"/>
        </w:rPr>
        <w:t xml:space="preserve">ompany </w:t>
      </w:r>
      <w:r w:rsidR="00141F58" w:rsidRPr="00291E6A">
        <w:rPr>
          <w:rFonts w:ascii="Segoe UI" w:hAnsi="Segoe UI" w:cs="Segoe UI"/>
          <w:b/>
          <w:sz w:val="28"/>
          <w:szCs w:val="28"/>
        </w:rPr>
        <w:t>i</w:t>
      </w:r>
      <w:r w:rsidRPr="00291E6A">
        <w:rPr>
          <w:rFonts w:ascii="Segoe UI" w:hAnsi="Segoe UI" w:cs="Segoe UI"/>
          <w:b/>
          <w:sz w:val="28"/>
          <w:szCs w:val="28"/>
        </w:rPr>
        <w:t>nformation</w:t>
      </w:r>
    </w:p>
    <w:tbl>
      <w:tblPr>
        <w:tblW w:w="11520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29" w:type="dxa"/>
          <w:left w:w="58" w:type="dxa"/>
          <w:right w:w="58" w:type="dxa"/>
        </w:tblCellMar>
        <w:tblLook w:val="0000" w:firstRow="0" w:lastRow="0" w:firstColumn="0" w:lastColumn="0" w:noHBand="0" w:noVBand="0"/>
      </w:tblPr>
      <w:tblGrid>
        <w:gridCol w:w="7840"/>
        <w:gridCol w:w="3680"/>
      </w:tblGrid>
      <w:tr w:rsidR="00A44A54" w14:paraId="14D0DB4B" w14:textId="77777777" w:rsidTr="00CC4AA8">
        <w:trPr>
          <w:trHeight w:val="20"/>
          <w:jc w:val="center"/>
        </w:trPr>
        <w:tc>
          <w:tcPr>
            <w:tcW w:w="11462" w:type="dxa"/>
            <w:gridSpan w:val="2"/>
            <w:shd w:val="clear" w:color="auto" w:fill="auto"/>
          </w:tcPr>
          <w:p w14:paraId="6E409E9F" w14:textId="77777777" w:rsidR="00A44A54" w:rsidRDefault="00FF40B9">
            <w:pPr>
              <w:tabs>
                <w:tab w:val="left" w:pos="-144"/>
                <w:tab w:val="left" w:pos="471"/>
                <w:tab w:val="left" w:pos="882"/>
                <w:tab w:val="left" w:pos="1296"/>
                <w:tab w:val="left" w:pos="2016"/>
                <w:tab w:val="left" w:pos="2736"/>
                <w:tab w:val="left" w:pos="3456"/>
                <w:tab w:val="left" w:pos="4176"/>
                <w:tab w:val="left" w:pos="4896"/>
                <w:tab w:val="left" w:pos="5616"/>
                <w:tab w:val="left" w:pos="6336"/>
                <w:tab w:val="left" w:pos="7056"/>
                <w:tab w:val="left" w:pos="7776"/>
                <w:tab w:val="left" w:pos="8496"/>
                <w:tab w:val="left" w:pos="9216"/>
                <w:tab w:val="left" w:pos="9936"/>
                <w:tab w:val="left" w:pos="10656"/>
              </w:tabs>
              <w:spacing w:after="160"/>
              <w:rPr>
                <w:rFonts w:ascii="Segoe UI" w:hAnsi="Segoe UI" w:cs="Segoe UI"/>
                <w:szCs w:val="24"/>
              </w:rPr>
            </w:pPr>
            <w:r>
              <w:rPr>
                <w:rFonts w:ascii="Segoe UI" w:hAnsi="Segoe UI" w:cs="Segoe UI"/>
                <w:b/>
                <w:szCs w:val="24"/>
              </w:rPr>
              <w:t>9</w:t>
            </w:r>
            <w:r w:rsidR="00A44A54">
              <w:rPr>
                <w:rFonts w:ascii="Segoe UI" w:hAnsi="Segoe UI" w:cs="Segoe UI"/>
                <w:b/>
                <w:szCs w:val="24"/>
              </w:rPr>
              <w:t>. Insurance company name</w:t>
            </w:r>
          </w:p>
          <w:p w14:paraId="40123039" w14:textId="77777777" w:rsidR="00A44A54" w:rsidRDefault="00A44A54">
            <w:pPr>
              <w:tabs>
                <w:tab w:val="left" w:pos="-303"/>
                <w:tab w:val="left" w:pos="1137"/>
                <w:tab w:val="left" w:pos="1857"/>
                <w:tab w:val="left" w:pos="2577"/>
                <w:tab w:val="left" w:pos="3297"/>
                <w:tab w:val="left" w:pos="4017"/>
                <w:tab w:val="left" w:pos="4737"/>
                <w:tab w:val="left" w:pos="5457"/>
                <w:tab w:val="left" w:pos="6177"/>
                <w:tab w:val="left" w:pos="6897"/>
                <w:tab w:val="left" w:pos="7617"/>
                <w:tab w:val="left" w:pos="8337"/>
                <w:tab w:val="left" w:pos="9057"/>
                <w:tab w:val="left" w:pos="9777"/>
                <w:tab w:val="left" w:pos="10497"/>
              </w:tabs>
              <w:spacing w:before="40"/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Fonts w:ascii="Segoe UI" w:hAnsi="Segoe UI" w:cs="Segoe UI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Segoe UI" w:hAnsi="Segoe UI" w:cs="Segoe UI"/>
                <w:sz w:val="22"/>
                <w:szCs w:val="22"/>
              </w:rPr>
              <w:instrText xml:space="preserve"> FORMTEXT </w:instrText>
            </w:r>
            <w:r>
              <w:rPr>
                <w:rFonts w:ascii="Segoe UI" w:hAnsi="Segoe UI" w:cs="Segoe UI"/>
                <w:sz w:val="22"/>
                <w:szCs w:val="22"/>
              </w:rPr>
            </w:r>
            <w:r>
              <w:rPr>
                <w:rFonts w:ascii="Segoe UI" w:hAnsi="Segoe UI" w:cs="Segoe UI"/>
                <w:sz w:val="22"/>
                <w:szCs w:val="22"/>
              </w:rPr>
              <w:fldChar w:fldCharType="separate"/>
            </w:r>
            <w:r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>
              <w:rPr>
                <w:rFonts w:ascii="Segoe UI" w:hAnsi="Segoe UI" w:cs="Segoe UI"/>
                <w:sz w:val="22"/>
                <w:szCs w:val="22"/>
              </w:rPr>
              <w:fldChar w:fldCharType="end"/>
            </w:r>
          </w:p>
        </w:tc>
      </w:tr>
      <w:tr w:rsidR="00A44A54" w14:paraId="75E8CFEF" w14:textId="77777777" w:rsidTr="00CC4AA8">
        <w:trPr>
          <w:trHeight w:val="20"/>
          <w:jc w:val="center"/>
        </w:trPr>
        <w:tc>
          <w:tcPr>
            <w:tcW w:w="7801" w:type="dxa"/>
            <w:shd w:val="clear" w:color="auto" w:fill="auto"/>
          </w:tcPr>
          <w:p w14:paraId="2B7984E5" w14:textId="77777777" w:rsidR="00A44A54" w:rsidRDefault="00A44A54" w:rsidP="009D4210">
            <w:pPr>
              <w:tabs>
                <w:tab w:val="left" w:pos="-303"/>
                <w:tab w:val="left" w:pos="312"/>
                <w:tab w:val="left" w:pos="723"/>
                <w:tab w:val="left" w:pos="1137"/>
                <w:tab w:val="left" w:pos="1857"/>
                <w:tab w:val="left" w:pos="2577"/>
                <w:tab w:val="left" w:pos="3297"/>
                <w:tab w:val="left" w:pos="4017"/>
                <w:tab w:val="left" w:pos="4737"/>
                <w:tab w:val="left" w:pos="5457"/>
                <w:tab w:val="left" w:pos="6177"/>
                <w:tab w:val="left" w:pos="6897"/>
                <w:tab w:val="left" w:pos="7617"/>
                <w:tab w:val="left" w:pos="8337"/>
                <w:tab w:val="left" w:pos="9057"/>
                <w:tab w:val="left" w:pos="9777"/>
                <w:tab w:val="left" w:pos="10497"/>
              </w:tabs>
              <w:spacing w:after="160"/>
              <w:rPr>
                <w:rFonts w:ascii="Segoe UI" w:hAnsi="Segoe UI" w:cs="Segoe UI"/>
                <w:b/>
                <w:szCs w:val="24"/>
              </w:rPr>
            </w:pPr>
            <w:r>
              <w:rPr>
                <w:rFonts w:ascii="Segoe UI" w:hAnsi="Segoe UI" w:cs="Segoe UI"/>
                <w:b/>
                <w:szCs w:val="24"/>
              </w:rPr>
              <w:t>1</w:t>
            </w:r>
            <w:r w:rsidR="00FF40B9">
              <w:rPr>
                <w:rFonts w:ascii="Segoe UI" w:hAnsi="Segoe UI" w:cs="Segoe UI"/>
                <w:b/>
                <w:szCs w:val="24"/>
              </w:rPr>
              <w:t>0</w:t>
            </w:r>
            <w:r>
              <w:rPr>
                <w:rFonts w:ascii="Segoe UI" w:hAnsi="Segoe UI" w:cs="Segoe UI"/>
                <w:b/>
                <w:szCs w:val="24"/>
              </w:rPr>
              <w:t>. Name of person completing this form</w:t>
            </w:r>
          </w:p>
          <w:p w14:paraId="6FEC04F4" w14:textId="77777777" w:rsidR="00A44A54" w:rsidRDefault="009D4210" w:rsidP="009D4210">
            <w:pPr>
              <w:tabs>
                <w:tab w:val="left" w:pos="-303"/>
                <w:tab w:val="left" w:pos="312"/>
                <w:tab w:val="left" w:pos="723"/>
                <w:tab w:val="left" w:pos="1137"/>
                <w:tab w:val="left" w:pos="1857"/>
                <w:tab w:val="left" w:pos="2577"/>
                <w:tab w:val="left" w:pos="3297"/>
                <w:tab w:val="left" w:pos="4017"/>
                <w:tab w:val="left" w:pos="4737"/>
                <w:tab w:val="left" w:pos="5457"/>
                <w:tab w:val="left" w:pos="6177"/>
                <w:tab w:val="left" w:pos="6897"/>
                <w:tab w:val="left" w:pos="7617"/>
                <w:tab w:val="left" w:pos="8337"/>
                <w:tab w:val="left" w:pos="9057"/>
                <w:tab w:val="left" w:pos="9777"/>
                <w:tab w:val="left" w:pos="10497"/>
              </w:tabs>
              <w:rPr>
                <w:rFonts w:ascii="Segoe UI" w:hAnsi="Segoe UI" w:cs="Segoe UI"/>
                <w:b/>
                <w:sz w:val="22"/>
                <w:szCs w:val="22"/>
              </w:rPr>
            </w:pPr>
            <w:r>
              <w:rPr>
                <w:rFonts w:ascii="Segoe UI" w:hAnsi="Segoe UI" w:cs="Segoe UI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Segoe UI" w:hAnsi="Segoe UI" w:cs="Segoe UI"/>
                <w:sz w:val="22"/>
                <w:szCs w:val="22"/>
              </w:rPr>
              <w:instrText xml:space="preserve"> FORMTEXT </w:instrText>
            </w:r>
            <w:r>
              <w:rPr>
                <w:rFonts w:ascii="Segoe UI" w:hAnsi="Segoe UI" w:cs="Segoe UI"/>
                <w:sz w:val="22"/>
                <w:szCs w:val="22"/>
              </w:rPr>
            </w:r>
            <w:r>
              <w:rPr>
                <w:rFonts w:ascii="Segoe UI" w:hAnsi="Segoe UI" w:cs="Segoe UI"/>
                <w:sz w:val="22"/>
                <w:szCs w:val="22"/>
              </w:rPr>
              <w:fldChar w:fldCharType="separate"/>
            </w:r>
            <w:r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>
              <w:rPr>
                <w:rFonts w:ascii="Segoe UI" w:hAnsi="Segoe UI" w:cs="Segoe UI"/>
                <w:sz w:val="22"/>
                <w:szCs w:val="22"/>
              </w:rPr>
              <w:fldChar w:fldCharType="end"/>
            </w:r>
          </w:p>
        </w:tc>
        <w:tc>
          <w:tcPr>
            <w:tcW w:w="3661" w:type="dxa"/>
            <w:shd w:val="clear" w:color="auto" w:fill="auto"/>
          </w:tcPr>
          <w:p w14:paraId="4C86F495" w14:textId="77777777" w:rsidR="00A44A54" w:rsidRDefault="00A44A54" w:rsidP="009D4210">
            <w:pPr>
              <w:tabs>
                <w:tab w:val="left" w:pos="-303"/>
                <w:tab w:val="left" w:pos="312"/>
                <w:tab w:val="left" w:pos="723"/>
                <w:tab w:val="left" w:pos="1137"/>
                <w:tab w:val="left" w:pos="1857"/>
                <w:tab w:val="left" w:pos="2577"/>
                <w:tab w:val="left" w:pos="3297"/>
                <w:tab w:val="left" w:pos="4017"/>
                <w:tab w:val="left" w:pos="4737"/>
                <w:tab w:val="left" w:pos="5457"/>
                <w:tab w:val="left" w:pos="6177"/>
                <w:tab w:val="left" w:pos="6897"/>
                <w:tab w:val="left" w:pos="7617"/>
                <w:tab w:val="left" w:pos="8337"/>
                <w:tab w:val="left" w:pos="9057"/>
                <w:tab w:val="left" w:pos="9777"/>
                <w:tab w:val="left" w:pos="10497"/>
              </w:tabs>
              <w:spacing w:after="160"/>
              <w:rPr>
                <w:rFonts w:ascii="Segoe UI" w:hAnsi="Segoe UI" w:cs="Segoe UI"/>
                <w:szCs w:val="24"/>
              </w:rPr>
            </w:pPr>
            <w:r>
              <w:rPr>
                <w:rFonts w:ascii="Segoe UI" w:hAnsi="Segoe UI" w:cs="Segoe UI"/>
                <w:szCs w:val="24"/>
              </w:rPr>
              <w:t xml:space="preserve"> </w:t>
            </w:r>
            <w:r>
              <w:rPr>
                <w:rFonts w:ascii="Segoe UI" w:hAnsi="Segoe UI" w:cs="Segoe UI"/>
                <w:szCs w:val="24"/>
              </w:rPr>
              <w:fldChar w:fldCharType="begin"/>
            </w:r>
            <w:r>
              <w:rPr>
                <w:rFonts w:ascii="Segoe UI" w:hAnsi="Segoe UI" w:cs="Segoe UI"/>
                <w:szCs w:val="24"/>
              </w:rPr>
              <w:instrText>ADVANCE \d2</w:instrText>
            </w:r>
            <w:r>
              <w:rPr>
                <w:rFonts w:ascii="Segoe UI" w:hAnsi="Segoe UI" w:cs="Segoe UI"/>
                <w:szCs w:val="24"/>
              </w:rPr>
              <w:fldChar w:fldCharType="end"/>
            </w:r>
            <w:r>
              <w:rPr>
                <w:rFonts w:ascii="Segoe UI" w:hAnsi="Segoe UI" w:cs="Segoe UI"/>
                <w:b/>
                <w:szCs w:val="24"/>
              </w:rPr>
              <w:t>1</w:t>
            </w:r>
            <w:r w:rsidR="00FF40B9">
              <w:rPr>
                <w:rFonts w:ascii="Segoe UI" w:hAnsi="Segoe UI" w:cs="Segoe UI"/>
                <w:b/>
                <w:szCs w:val="24"/>
              </w:rPr>
              <w:t>1</w:t>
            </w:r>
            <w:r>
              <w:rPr>
                <w:rFonts w:ascii="Segoe UI" w:hAnsi="Segoe UI" w:cs="Segoe UI"/>
                <w:b/>
                <w:szCs w:val="24"/>
              </w:rPr>
              <w:t>.</w:t>
            </w:r>
            <w:r>
              <w:rPr>
                <w:rFonts w:ascii="Segoe UI" w:hAnsi="Segoe UI" w:cs="Segoe UI"/>
                <w:szCs w:val="24"/>
              </w:rPr>
              <w:t xml:space="preserve"> </w:t>
            </w:r>
            <w:r>
              <w:rPr>
                <w:rFonts w:ascii="Segoe UI" w:hAnsi="Segoe UI" w:cs="Segoe UI"/>
                <w:b/>
                <w:szCs w:val="24"/>
              </w:rPr>
              <w:t>Date form completed</w:t>
            </w:r>
          </w:p>
          <w:p w14:paraId="7061E05A" w14:textId="77777777" w:rsidR="00A44A54" w:rsidRDefault="00A44A54">
            <w:pPr>
              <w:tabs>
                <w:tab w:val="left" w:pos="-303"/>
                <w:tab w:val="left" w:pos="312"/>
                <w:tab w:val="left" w:pos="723"/>
                <w:tab w:val="left" w:pos="1137"/>
                <w:tab w:val="left" w:pos="1857"/>
                <w:tab w:val="left" w:pos="2577"/>
                <w:tab w:val="left" w:pos="3297"/>
                <w:tab w:val="left" w:pos="4017"/>
                <w:tab w:val="left" w:pos="4737"/>
                <w:tab w:val="left" w:pos="5457"/>
                <w:tab w:val="left" w:pos="6177"/>
                <w:tab w:val="left" w:pos="6897"/>
                <w:tab w:val="left" w:pos="7617"/>
                <w:tab w:val="left" w:pos="8337"/>
                <w:tab w:val="left" w:pos="9057"/>
                <w:tab w:val="left" w:pos="9777"/>
                <w:tab w:val="left" w:pos="10497"/>
              </w:tabs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Fonts w:ascii="Segoe UI" w:hAnsi="Segoe UI" w:cs="Segoe UI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Segoe UI" w:hAnsi="Segoe UI" w:cs="Segoe UI"/>
                <w:sz w:val="22"/>
                <w:szCs w:val="22"/>
              </w:rPr>
              <w:instrText xml:space="preserve"> FORMTEXT </w:instrText>
            </w:r>
            <w:r>
              <w:rPr>
                <w:rFonts w:ascii="Segoe UI" w:hAnsi="Segoe UI" w:cs="Segoe UI"/>
                <w:sz w:val="22"/>
                <w:szCs w:val="22"/>
              </w:rPr>
            </w:r>
            <w:r>
              <w:rPr>
                <w:rFonts w:ascii="Segoe UI" w:hAnsi="Segoe UI" w:cs="Segoe UI"/>
                <w:sz w:val="22"/>
                <w:szCs w:val="22"/>
              </w:rPr>
              <w:fldChar w:fldCharType="separate"/>
            </w:r>
            <w:r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>
              <w:rPr>
                <w:rFonts w:ascii="Segoe UI" w:hAnsi="Segoe UI" w:cs="Segoe UI"/>
                <w:sz w:val="22"/>
                <w:szCs w:val="22"/>
              </w:rPr>
              <w:fldChar w:fldCharType="end"/>
            </w:r>
          </w:p>
        </w:tc>
      </w:tr>
    </w:tbl>
    <w:p w14:paraId="7F7DEBBF" w14:textId="77777777" w:rsidR="00A44A54" w:rsidRDefault="00A44A54">
      <w:pPr>
        <w:spacing w:before="240"/>
        <w:rPr>
          <w:rFonts w:ascii="Segoe UI" w:hAnsi="Segoe UI" w:cs="Segoe UI"/>
          <w:b/>
          <w:sz w:val="28"/>
          <w:szCs w:val="28"/>
        </w:rPr>
      </w:pPr>
      <w:r>
        <w:rPr>
          <w:rFonts w:ascii="Segoe UI" w:hAnsi="Segoe UI" w:cs="Segoe UI"/>
          <w:b/>
          <w:sz w:val="28"/>
          <w:szCs w:val="28"/>
        </w:rPr>
        <w:t xml:space="preserve">Part 3. Service and loss information </w:t>
      </w:r>
    </w:p>
    <w:tbl>
      <w:tblPr>
        <w:tblW w:w="1152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1526"/>
      </w:tblGrid>
      <w:tr w:rsidR="008568A6" w14:paraId="2E418FCE" w14:textId="77777777" w:rsidTr="001A41FB">
        <w:trPr>
          <w:trHeight w:val="6048"/>
          <w:jc w:val="center"/>
        </w:trPr>
        <w:tc>
          <w:tcPr>
            <w:tcW w:w="11526" w:type="dxa"/>
          </w:tcPr>
          <w:p w14:paraId="1CC9FC32" w14:textId="77777777" w:rsidR="008568A6" w:rsidRDefault="008568A6" w:rsidP="008568A6">
            <w:pPr>
              <w:spacing w:after="160"/>
              <w:rPr>
                <w:rFonts w:ascii="Segoe UI" w:hAnsi="Segoe UI" w:cs="Segoe UI"/>
                <w:sz w:val="20"/>
              </w:rPr>
            </w:pPr>
            <w:r w:rsidRPr="008568A6">
              <w:rPr>
                <w:rFonts w:ascii="Segoe UI" w:hAnsi="Segoe UI" w:cs="Segoe UI"/>
                <w:b/>
                <w:bCs/>
                <w:szCs w:val="24"/>
              </w:rPr>
              <w:t>1</w:t>
            </w:r>
            <w:r w:rsidR="0014225F">
              <w:rPr>
                <w:rFonts w:ascii="Segoe UI" w:hAnsi="Segoe UI" w:cs="Segoe UI"/>
                <w:b/>
                <w:bCs/>
                <w:szCs w:val="24"/>
              </w:rPr>
              <w:t>2</w:t>
            </w:r>
            <w:r w:rsidRPr="008568A6">
              <w:rPr>
                <w:rFonts w:ascii="Segoe UI" w:hAnsi="Segoe UI" w:cs="Segoe UI"/>
                <w:b/>
                <w:bCs/>
                <w:szCs w:val="24"/>
              </w:rPr>
              <w:t xml:space="preserve">. </w:t>
            </w:r>
            <w:r w:rsidR="00B24083">
              <w:rPr>
                <w:rFonts w:ascii="Segoe UI" w:hAnsi="Segoe UI" w:cs="Segoe UI"/>
                <w:b/>
                <w:bCs/>
                <w:szCs w:val="24"/>
              </w:rPr>
              <w:t>Provide a</w:t>
            </w:r>
            <w:r w:rsidRPr="008568A6">
              <w:rPr>
                <w:rFonts w:ascii="Segoe UI" w:hAnsi="Segoe UI" w:cs="Segoe UI"/>
                <w:b/>
                <w:bCs/>
                <w:szCs w:val="24"/>
              </w:rPr>
              <w:t>dditional information as needed</w:t>
            </w:r>
            <w:r w:rsidR="00065475">
              <w:rPr>
                <w:rFonts w:ascii="Segoe UI" w:hAnsi="Segoe UI" w:cs="Segoe UI"/>
                <w:b/>
                <w:bCs/>
                <w:szCs w:val="24"/>
              </w:rPr>
              <w:t>.</w:t>
            </w:r>
          </w:p>
          <w:p w14:paraId="0BDCBCBF" w14:textId="77777777" w:rsidR="008568A6" w:rsidRDefault="008568A6" w:rsidP="008568A6">
            <w:pPr>
              <w:spacing w:after="160"/>
              <w:rPr>
                <w:rFonts w:ascii="Segoe UI" w:hAnsi="Segoe UI" w:cs="Segoe UI"/>
                <w:sz w:val="20"/>
              </w:rPr>
            </w:pPr>
            <w:r>
              <w:rPr>
                <w:rFonts w:ascii="Segoe UI" w:hAnsi="Segoe UI" w:cs="Segoe UI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Segoe UI" w:hAnsi="Segoe UI" w:cs="Segoe UI"/>
                <w:sz w:val="22"/>
                <w:szCs w:val="22"/>
              </w:rPr>
              <w:instrText xml:space="preserve"> FORMTEXT </w:instrText>
            </w:r>
            <w:r>
              <w:rPr>
                <w:rFonts w:ascii="Segoe UI" w:hAnsi="Segoe UI" w:cs="Segoe UI"/>
                <w:sz w:val="22"/>
                <w:szCs w:val="22"/>
              </w:rPr>
            </w:r>
            <w:r>
              <w:rPr>
                <w:rFonts w:ascii="Segoe UI" w:hAnsi="Segoe UI" w:cs="Segoe UI"/>
                <w:sz w:val="22"/>
                <w:szCs w:val="22"/>
              </w:rPr>
              <w:fldChar w:fldCharType="separate"/>
            </w:r>
            <w:r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>
              <w:rPr>
                <w:rFonts w:ascii="Segoe UI" w:hAnsi="Segoe UI" w:cs="Segoe UI"/>
                <w:sz w:val="22"/>
                <w:szCs w:val="22"/>
              </w:rPr>
              <w:fldChar w:fldCharType="end"/>
            </w:r>
            <w:r>
              <w:rPr>
                <w:rFonts w:ascii="Segoe UI" w:hAnsi="Segoe UI" w:cs="Segoe UI"/>
                <w:sz w:val="22"/>
                <w:szCs w:val="22"/>
              </w:rPr>
              <w:br/>
            </w:r>
            <w:r>
              <w:rPr>
                <w:rFonts w:ascii="Segoe UI" w:hAnsi="Segoe UI" w:cs="Segoe UI"/>
                <w:sz w:val="22"/>
                <w:szCs w:val="22"/>
              </w:rPr>
              <w:br/>
            </w:r>
            <w:r>
              <w:rPr>
                <w:rFonts w:ascii="Segoe UI" w:hAnsi="Segoe UI" w:cs="Segoe UI"/>
                <w:sz w:val="22"/>
                <w:szCs w:val="22"/>
              </w:rPr>
              <w:br/>
            </w:r>
            <w:r>
              <w:rPr>
                <w:rFonts w:ascii="Segoe UI" w:hAnsi="Segoe UI" w:cs="Segoe UI"/>
                <w:sz w:val="22"/>
                <w:szCs w:val="22"/>
              </w:rPr>
              <w:br/>
            </w:r>
            <w:r>
              <w:rPr>
                <w:rFonts w:ascii="Segoe UI" w:hAnsi="Segoe UI" w:cs="Segoe UI"/>
                <w:sz w:val="22"/>
                <w:szCs w:val="22"/>
              </w:rPr>
              <w:br/>
            </w:r>
            <w:r>
              <w:rPr>
                <w:rFonts w:ascii="Segoe UI" w:hAnsi="Segoe UI" w:cs="Segoe UI"/>
                <w:sz w:val="22"/>
                <w:szCs w:val="22"/>
              </w:rPr>
              <w:br/>
            </w:r>
            <w:r>
              <w:rPr>
                <w:rFonts w:ascii="Segoe UI" w:hAnsi="Segoe UI" w:cs="Segoe UI"/>
                <w:sz w:val="22"/>
                <w:szCs w:val="22"/>
              </w:rPr>
              <w:br/>
            </w:r>
            <w:r>
              <w:rPr>
                <w:rFonts w:ascii="Segoe UI" w:hAnsi="Segoe UI" w:cs="Segoe UI"/>
                <w:sz w:val="22"/>
                <w:szCs w:val="22"/>
              </w:rPr>
              <w:br/>
            </w:r>
            <w:r>
              <w:rPr>
                <w:rFonts w:ascii="Segoe UI" w:hAnsi="Segoe UI" w:cs="Segoe UI"/>
                <w:sz w:val="20"/>
              </w:rPr>
              <w:br/>
            </w:r>
          </w:p>
        </w:tc>
      </w:tr>
    </w:tbl>
    <w:p w14:paraId="24368FF4" w14:textId="77777777" w:rsidR="00A44A54" w:rsidRDefault="00A44A54">
      <w:pPr>
        <w:rPr>
          <w:rFonts w:ascii="Segoe UI" w:hAnsi="Segoe UI" w:cs="Segoe UI"/>
          <w:sz w:val="20"/>
        </w:rPr>
        <w:sectPr w:rsidR="00A44A54" w:rsidSect="00AB7ED5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2240" w:h="15840"/>
          <w:pgMar w:top="360" w:right="360" w:bottom="360" w:left="360" w:header="360" w:footer="360" w:gutter="0"/>
          <w:cols w:space="720"/>
          <w:docGrid w:linePitch="360"/>
        </w:sectPr>
      </w:pPr>
      <w:r>
        <w:rPr>
          <w:rFonts w:ascii="Segoe UI" w:hAnsi="Segoe UI" w:cs="Segoe UI"/>
          <w:sz w:val="20"/>
        </w:rPr>
        <w:br w:type="page"/>
      </w:r>
    </w:p>
    <w:p w14:paraId="5C3D4D5E" w14:textId="77777777" w:rsidR="00A44A54" w:rsidRDefault="00A44A54">
      <w:pPr>
        <w:jc w:val="center"/>
        <w:rPr>
          <w:rFonts w:ascii="Segoe UI" w:hAnsi="Segoe UI" w:cs="Segoe UI"/>
          <w:b/>
          <w:sz w:val="32"/>
          <w:szCs w:val="32"/>
        </w:rPr>
      </w:pPr>
      <w:r>
        <w:rPr>
          <w:rFonts w:ascii="Segoe UI" w:hAnsi="Segoe UI" w:cs="Segoe UI"/>
          <w:b/>
          <w:sz w:val="32"/>
          <w:szCs w:val="32"/>
        </w:rPr>
        <w:t>FAQ</w:t>
      </w:r>
    </w:p>
    <w:p w14:paraId="36CE0529" w14:textId="77777777" w:rsidR="00A44A54" w:rsidRDefault="00A44A54">
      <w:pPr>
        <w:jc w:val="center"/>
        <w:rPr>
          <w:rFonts w:ascii="Segoe UI" w:hAnsi="Segoe UI" w:cs="Segoe UI"/>
          <w:b/>
          <w:szCs w:val="24"/>
        </w:rPr>
      </w:pPr>
      <w:r>
        <w:rPr>
          <w:rFonts w:ascii="Segoe UI" w:hAnsi="Segoe UI" w:cs="Segoe UI"/>
          <w:b/>
          <w:szCs w:val="24"/>
        </w:rPr>
        <w:t xml:space="preserve"> Accident </w:t>
      </w:r>
      <w:r w:rsidR="00141F58">
        <w:rPr>
          <w:rFonts w:ascii="Segoe UI" w:hAnsi="Segoe UI" w:cs="Segoe UI"/>
          <w:b/>
          <w:szCs w:val="24"/>
        </w:rPr>
        <w:t>p</w:t>
      </w:r>
      <w:r>
        <w:rPr>
          <w:rFonts w:ascii="Segoe UI" w:hAnsi="Segoe UI" w:cs="Segoe UI"/>
          <w:b/>
          <w:szCs w:val="24"/>
        </w:rPr>
        <w:t xml:space="preserve">revention </w:t>
      </w:r>
      <w:r w:rsidR="00141F58">
        <w:rPr>
          <w:rFonts w:ascii="Segoe UI" w:hAnsi="Segoe UI" w:cs="Segoe UI"/>
          <w:b/>
          <w:szCs w:val="24"/>
        </w:rPr>
        <w:t>s</w:t>
      </w:r>
      <w:r>
        <w:rPr>
          <w:rFonts w:ascii="Segoe UI" w:hAnsi="Segoe UI" w:cs="Segoe UI"/>
          <w:b/>
          <w:szCs w:val="24"/>
        </w:rPr>
        <w:t xml:space="preserve">ervices </w:t>
      </w:r>
      <w:r w:rsidR="00141F58">
        <w:rPr>
          <w:rFonts w:ascii="Segoe UI" w:hAnsi="Segoe UI" w:cs="Segoe UI"/>
          <w:b/>
          <w:szCs w:val="24"/>
        </w:rPr>
        <w:t>w</w:t>
      </w:r>
      <w:r>
        <w:rPr>
          <w:rFonts w:ascii="Segoe UI" w:hAnsi="Segoe UI" w:cs="Segoe UI"/>
          <w:b/>
          <w:szCs w:val="24"/>
        </w:rPr>
        <w:t>orksheet</w:t>
      </w:r>
      <w:r>
        <w:rPr>
          <w:rFonts w:ascii="Segoe UI" w:hAnsi="Segoe UI" w:cs="Segoe UI"/>
          <w:b/>
          <w:szCs w:val="24"/>
        </w:rPr>
        <w:br/>
      </w:r>
    </w:p>
    <w:p w14:paraId="18A8D2F5" w14:textId="77777777" w:rsidR="00A44A54" w:rsidRPr="00041C78" w:rsidRDefault="00A44A54" w:rsidP="00041C78">
      <w:pPr>
        <w:jc w:val="both"/>
        <w:rPr>
          <w:rFonts w:ascii="Segoe UI" w:hAnsi="Segoe UI" w:cs="Segoe UI"/>
          <w:b/>
          <w:bCs/>
          <w:szCs w:val="24"/>
        </w:rPr>
      </w:pPr>
      <w:r w:rsidRPr="00041C78">
        <w:rPr>
          <w:rFonts w:ascii="Segoe UI" w:hAnsi="Segoe UI" w:cs="Segoe UI"/>
          <w:b/>
          <w:bCs/>
          <w:szCs w:val="24"/>
        </w:rPr>
        <w:t>Who must file this form?</w:t>
      </w:r>
    </w:p>
    <w:p w14:paraId="1FB1CB69" w14:textId="77777777" w:rsidR="00041C78" w:rsidRDefault="00A44A54" w:rsidP="00041C78">
      <w:pPr>
        <w:jc w:val="both"/>
        <w:rPr>
          <w:rFonts w:ascii="Segoe UI" w:hAnsi="Segoe UI" w:cs="Segoe UI"/>
          <w:szCs w:val="24"/>
        </w:rPr>
      </w:pPr>
      <w:r w:rsidRPr="00041C78">
        <w:rPr>
          <w:rFonts w:ascii="Segoe UI" w:hAnsi="Segoe UI" w:cs="Segoe UI"/>
          <w:szCs w:val="24"/>
        </w:rPr>
        <w:t xml:space="preserve">Insurance companies undergoing inspections by the Texas Department of Insurance, Division of Workers’ Compensation (DWC) </w:t>
      </w:r>
      <w:r w:rsidR="00B24083" w:rsidRPr="00041C78">
        <w:rPr>
          <w:rFonts w:ascii="Segoe UI" w:hAnsi="Segoe UI" w:cs="Segoe UI"/>
          <w:szCs w:val="24"/>
        </w:rPr>
        <w:t xml:space="preserve">required by </w:t>
      </w:r>
      <w:r w:rsidRPr="00041C78">
        <w:rPr>
          <w:rFonts w:ascii="Segoe UI" w:hAnsi="Segoe UI" w:cs="Segoe UI"/>
          <w:szCs w:val="24"/>
        </w:rPr>
        <w:t xml:space="preserve">28 Texas Administrative Code </w:t>
      </w:r>
      <w:r w:rsidR="00B24083" w:rsidRPr="00041C78">
        <w:rPr>
          <w:rFonts w:ascii="Segoe UI" w:hAnsi="Segoe UI" w:cs="Segoe UI"/>
          <w:szCs w:val="24"/>
        </w:rPr>
        <w:t xml:space="preserve">Section </w:t>
      </w:r>
      <w:r w:rsidRPr="00041C78">
        <w:rPr>
          <w:rFonts w:ascii="Segoe UI" w:hAnsi="Segoe UI" w:cs="Segoe UI"/>
          <w:szCs w:val="24"/>
        </w:rPr>
        <w:t>166.5 (Inspections of Adequacy of Accident Prevention Facilities and Services) must file the DWC Form-105. Insurance companies are responsible for timely and accurately filing the DWC Form-105.</w:t>
      </w:r>
    </w:p>
    <w:p w14:paraId="02D53CC9" w14:textId="77777777" w:rsidR="00A44A54" w:rsidRPr="00041C78" w:rsidRDefault="00A44A54" w:rsidP="00041C78">
      <w:pPr>
        <w:jc w:val="both"/>
        <w:rPr>
          <w:rFonts w:ascii="Segoe UI" w:hAnsi="Segoe UI" w:cs="Segoe UI"/>
          <w:szCs w:val="24"/>
        </w:rPr>
      </w:pPr>
    </w:p>
    <w:p w14:paraId="4989A2FE" w14:textId="77777777" w:rsidR="00A44A54" w:rsidRPr="00041C78" w:rsidRDefault="00A44A54" w:rsidP="00041C78">
      <w:pPr>
        <w:jc w:val="both"/>
        <w:rPr>
          <w:rFonts w:ascii="Segoe UI" w:hAnsi="Segoe UI" w:cs="Segoe UI"/>
          <w:b/>
          <w:bCs/>
          <w:szCs w:val="24"/>
        </w:rPr>
      </w:pPr>
      <w:r w:rsidRPr="00041C78">
        <w:rPr>
          <w:rFonts w:ascii="Segoe UI" w:hAnsi="Segoe UI" w:cs="Segoe UI"/>
          <w:b/>
          <w:bCs/>
          <w:szCs w:val="24"/>
        </w:rPr>
        <w:t>When do I file the DWC Form-105?</w:t>
      </w:r>
    </w:p>
    <w:p w14:paraId="403EB80D" w14:textId="77777777" w:rsidR="00A44A54" w:rsidRPr="00041C78" w:rsidRDefault="00A44A54" w:rsidP="00041C78">
      <w:pPr>
        <w:jc w:val="both"/>
        <w:rPr>
          <w:rFonts w:ascii="Segoe UI" w:hAnsi="Segoe UI" w:cs="Segoe UI"/>
          <w:b/>
          <w:bCs/>
          <w:szCs w:val="24"/>
        </w:rPr>
      </w:pPr>
      <w:r w:rsidRPr="00041C78">
        <w:rPr>
          <w:rFonts w:ascii="Segoe UI" w:hAnsi="Segoe UI" w:cs="Segoe UI"/>
          <w:szCs w:val="24"/>
        </w:rPr>
        <w:t xml:space="preserve">An insurance company must file a completed DWC Form-105 for each policy </w:t>
      </w:r>
      <w:r w:rsidR="00FA7282" w:rsidRPr="00041C78">
        <w:rPr>
          <w:rFonts w:ascii="Segoe UI" w:hAnsi="Segoe UI" w:cs="Segoe UI"/>
          <w:szCs w:val="24"/>
        </w:rPr>
        <w:t xml:space="preserve">that DWC selects </w:t>
      </w:r>
      <w:r w:rsidRPr="00041C78">
        <w:rPr>
          <w:rFonts w:ascii="Segoe UI" w:hAnsi="Segoe UI" w:cs="Segoe UI"/>
          <w:szCs w:val="24"/>
        </w:rPr>
        <w:t xml:space="preserve">at least 10 days before the scheduled date of the inspection. </w:t>
      </w:r>
    </w:p>
    <w:p w14:paraId="4127AA08" w14:textId="77777777" w:rsidR="00A44A54" w:rsidRPr="00041C78" w:rsidRDefault="00A44A54" w:rsidP="00041C78">
      <w:pPr>
        <w:jc w:val="both"/>
        <w:rPr>
          <w:rFonts w:ascii="Segoe UI" w:hAnsi="Segoe UI" w:cs="Segoe UI"/>
          <w:b/>
          <w:bCs/>
          <w:szCs w:val="24"/>
        </w:rPr>
      </w:pPr>
    </w:p>
    <w:p w14:paraId="29B2D08C" w14:textId="77777777" w:rsidR="00A44A54" w:rsidRPr="00041C78" w:rsidRDefault="00A44A54" w:rsidP="00041C78">
      <w:pPr>
        <w:jc w:val="both"/>
        <w:rPr>
          <w:rFonts w:ascii="Segoe UI" w:hAnsi="Segoe UI" w:cs="Segoe UI"/>
          <w:szCs w:val="24"/>
        </w:rPr>
      </w:pPr>
      <w:r w:rsidRPr="00041C78">
        <w:rPr>
          <w:rFonts w:ascii="Segoe UI" w:hAnsi="Segoe UI" w:cs="Segoe UI"/>
          <w:b/>
          <w:bCs/>
          <w:szCs w:val="24"/>
        </w:rPr>
        <w:t>Are any fields on the DWC Form-105 optional?</w:t>
      </w:r>
    </w:p>
    <w:p w14:paraId="4BF743F4" w14:textId="6C62380D" w:rsidR="00A44A54" w:rsidRPr="00041C78" w:rsidRDefault="00FA7282" w:rsidP="00041C78">
      <w:pPr>
        <w:jc w:val="both"/>
        <w:rPr>
          <w:rFonts w:ascii="Segoe UI" w:hAnsi="Segoe UI" w:cs="Segoe UI"/>
          <w:szCs w:val="24"/>
        </w:rPr>
      </w:pPr>
      <w:r w:rsidRPr="00041C78">
        <w:rPr>
          <w:rFonts w:ascii="Segoe UI" w:hAnsi="Segoe UI" w:cs="Segoe UI"/>
          <w:szCs w:val="24"/>
        </w:rPr>
        <w:t>You must complete a</w:t>
      </w:r>
      <w:r w:rsidR="00A44A54" w:rsidRPr="00041C78">
        <w:rPr>
          <w:rFonts w:ascii="Segoe UI" w:hAnsi="Segoe UI" w:cs="Segoe UI"/>
          <w:szCs w:val="24"/>
        </w:rPr>
        <w:t xml:space="preserve">ll fields each time </w:t>
      </w:r>
      <w:r w:rsidRPr="00041C78">
        <w:rPr>
          <w:rFonts w:ascii="Segoe UI" w:hAnsi="Segoe UI" w:cs="Segoe UI"/>
          <w:szCs w:val="24"/>
        </w:rPr>
        <w:t xml:space="preserve">you file the </w:t>
      </w:r>
      <w:r w:rsidR="00A44A54" w:rsidRPr="00041C78">
        <w:rPr>
          <w:rFonts w:ascii="Segoe UI" w:hAnsi="Segoe UI" w:cs="Segoe UI"/>
          <w:szCs w:val="24"/>
        </w:rPr>
        <w:t>DWC Form-105. A DWC Form-105 is considered filed with DWC only when it accurately contains all the required data elements.</w:t>
      </w:r>
    </w:p>
    <w:p w14:paraId="67F6D136" w14:textId="77777777" w:rsidR="00A44A54" w:rsidRPr="00041C78" w:rsidRDefault="00A44A54" w:rsidP="00041C78">
      <w:pPr>
        <w:jc w:val="both"/>
        <w:rPr>
          <w:rFonts w:ascii="Segoe UI" w:hAnsi="Segoe UI" w:cs="Segoe UI"/>
          <w:szCs w:val="24"/>
        </w:rPr>
      </w:pPr>
    </w:p>
    <w:p w14:paraId="02C50233" w14:textId="77777777" w:rsidR="00A44A54" w:rsidRPr="00041C78" w:rsidRDefault="00A44A54" w:rsidP="00041C78">
      <w:pPr>
        <w:pStyle w:val="Header"/>
        <w:jc w:val="both"/>
        <w:rPr>
          <w:rFonts w:ascii="Segoe UI" w:hAnsi="Segoe UI" w:cs="Segoe UI"/>
          <w:b/>
          <w:szCs w:val="24"/>
        </w:rPr>
      </w:pPr>
      <w:r w:rsidRPr="00041C78">
        <w:rPr>
          <w:rFonts w:ascii="Segoe UI" w:hAnsi="Segoe UI" w:cs="Segoe UI"/>
          <w:b/>
          <w:szCs w:val="24"/>
        </w:rPr>
        <w:t>Where do I send this form?</w:t>
      </w:r>
    </w:p>
    <w:p w14:paraId="5AF2227C" w14:textId="77777777" w:rsidR="00A44A54" w:rsidRPr="00041C78" w:rsidRDefault="00A44A54" w:rsidP="00041C78">
      <w:pPr>
        <w:pStyle w:val="Header"/>
        <w:jc w:val="both"/>
        <w:rPr>
          <w:rFonts w:ascii="Segoe UI" w:hAnsi="Segoe UI" w:cs="Segoe UI"/>
          <w:bCs/>
          <w:szCs w:val="24"/>
        </w:rPr>
      </w:pPr>
    </w:p>
    <w:p w14:paraId="1621E597" w14:textId="77777777" w:rsidR="00A44A54" w:rsidRPr="00041C78" w:rsidRDefault="00D771A5" w:rsidP="00041C78">
      <w:pPr>
        <w:numPr>
          <w:ilvl w:val="0"/>
          <w:numId w:val="16"/>
        </w:numPr>
        <w:snapToGrid w:val="0"/>
        <w:ind w:right="86"/>
        <w:jc w:val="both"/>
        <w:textAlignment w:val="baseline"/>
        <w:outlineLvl w:val="1"/>
        <w:rPr>
          <w:rFonts w:ascii="Segoe UI" w:hAnsi="Segoe UI" w:cs="Segoe UI"/>
          <w:szCs w:val="24"/>
        </w:rPr>
      </w:pPr>
      <w:r w:rsidRPr="00041C78">
        <w:rPr>
          <w:rFonts w:ascii="Segoe UI" w:hAnsi="Segoe UI" w:cs="Segoe UI"/>
          <w:b/>
          <w:bCs/>
          <w:szCs w:val="24"/>
        </w:rPr>
        <w:t>Email</w:t>
      </w:r>
      <w:r w:rsidR="00A44A54" w:rsidRPr="00041C78">
        <w:rPr>
          <w:rFonts w:ascii="Segoe UI" w:hAnsi="Segoe UI" w:cs="Segoe UI"/>
          <w:b/>
          <w:bCs/>
          <w:szCs w:val="24"/>
        </w:rPr>
        <w:t>:</w:t>
      </w:r>
      <w:r w:rsidR="00041C78">
        <w:rPr>
          <w:rFonts w:ascii="Segoe UI" w:hAnsi="Segoe UI" w:cs="Segoe UI"/>
          <w:b/>
          <w:bCs/>
          <w:szCs w:val="24"/>
        </w:rPr>
        <w:t xml:space="preserve"> </w:t>
      </w:r>
      <w:r w:rsidR="00041C78">
        <w:rPr>
          <w:rFonts w:ascii="Segoe UI" w:hAnsi="Segoe UI" w:cs="Segoe UI"/>
          <w:szCs w:val="24"/>
        </w:rPr>
        <w:t>ap</w:t>
      </w:r>
      <w:r w:rsidRPr="00041C78">
        <w:rPr>
          <w:rFonts w:ascii="Segoe UI" w:hAnsi="Segoe UI" w:cs="Segoe UI"/>
          <w:szCs w:val="24"/>
        </w:rPr>
        <w:t>s@tdi.texas.gov</w:t>
      </w:r>
    </w:p>
    <w:p w14:paraId="2D71839C" w14:textId="5DBD6FD6" w:rsidR="00A44A54" w:rsidRPr="00041C78" w:rsidRDefault="00A44A54" w:rsidP="00041C78">
      <w:pPr>
        <w:numPr>
          <w:ilvl w:val="0"/>
          <w:numId w:val="16"/>
        </w:numPr>
        <w:snapToGrid w:val="0"/>
        <w:spacing w:after="120"/>
        <w:ind w:left="1440" w:right="720" w:hanging="1080"/>
        <w:textAlignment w:val="baseline"/>
        <w:outlineLvl w:val="1"/>
        <w:rPr>
          <w:rFonts w:ascii="Segoe UI" w:hAnsi="Segoe UI" w:cs="Segoe UI"/>
          <w:lang w:val="en"/>
        </w:rPr>
      </w:pPr>
      <w:r w:rsidRPr="2796A3FD">
        <w:rPr>
          <w:rFonts w:ascii="Segoe UI" w:hAnsi="Segoe UI" w:cs="Segoe UI"/>
          <w:b/>
        </w:rPr>
        <w:t xml:space="preserve">Mail:  </w:t>
      </w:r>
      <w:r w:rsidRPr="2796A3FD">
        <w:rPr>
          <w:rFonts w:ascii="Segoe UI" w:hAnsi="Segoe UI" w:cs="Segoe UI"/>
          <w:lang w:val="en"/>
        </w:rPr>
        <w:t xml:space="preserve">Texas Department of Insurance, </w:t>
      </w:r>
      <w:r>
        <w:br/>
      </w:r>
      <w:r w:rsidRPr="2796A3FD">
        <w:rPr>
          <w:rFonts w:ascii="Segoe UI" w:hAnsi="Segoe UI" w:cs="Segoe UI"/>
          <w:lang w:val="en"/>
        </w:rPr>
        <w:t>Division of Workers’ Compensation</w:t>
      </w:r>
      <w:r>
        <w:br/>
      </w:r>
      <w:r w:rsidR="00041C78" w:rsidRPr="2796A3FD">
        <w:rPr>
          <w:rFonts w:ascii="Segoe UI" w:hAnsi="Segoe UI" w:cs="Segoe UI"/>
          <w:lang w:val="en"/>
        </w:rPr>
        <w:t>W</w:t>
      </w:r>
      <w:r w:rsidRPr="2796A3FD">
        <w:rPr>
          <w:rFonts w:ascii="Segoe UI" w:hAnsi="Segoe UI" w:cs="Segoe UI"/>
          <w:lang w:val="en"/>
        </w:rPr>
        <w:t xml:space="preserve">orkplace Safety, </w:t>
      </w:r>
      <w:r w:rsidR="00727262">
        <w:rPr>
          <w:rFonts w:ascii="Segoe UI" w:hAnsi="Segoe UI" w:cs="Segoe UI"/>
          <w:lang w:val="en"/>
        </w:rPr>
        <w:t xml:space="preserve">Mail Code </w:t>
      </w:r>
      <w:r w:rsidR="00345B55">
        <w:rPr>
          <w:rFonts w:ascii="Segoe UI" w:hAnsi="Segoe UI" w:cs="Segoe UI"/>
          <w:lang w:val="en"/>
        </w:rPr>
        <w:t>HS-WS</w:t>
      </w:r>
      <w:r>
        <w:br/>
      </w:r>
      <w:r w:rsidRPr="2796A3FD">
        <w:rPr>
          <w:rFonts w:ascii="Segoe UI" w:hAnsi="Segoe UI" w:cs="Segoe UI"/>
          <w:lang w:val="en"/>
        </w:rPr>
        <w:t>PO Box 12050</w:t>
      </w:r>
      <w:r>
        <w:br/>
      </w:r>
      <w:r w:rsidRPr="2796A3FD">
        <w:rPr>
          <w:rFonts w:ascii="Segoe UI" w:hAnsi="Segoe UI" w:cs="Segoe UI"/>
          <w:lang w:val="en"/>
        </w:rPr>
        <w:t>Austin, TX 78711-2050</w:t>
      </w:r>
    </w:p>
    <w:p w14:paraId="76D2C286" w14:textId="77777777" w:rsidR="00A44A54" w:rsidRPr="00041C78" w:rsidRDefault="00A44A54" w:rsidP="00041C78">
      <w:pPr>
        <w:spacing w:after="160"/>
        <w:ind w:right="720"/>
        <w:contextualSpacing/>
        <w:jc w:val="both"/>
        <w:rPr>
          <w:rFonts w:ascii="Segoe UI" w:hAnsi="Segoe UI" w:cs="Segoe UI"/>
          <w:b/>
          <w:szCs w:val="24"/>
        </w:rPr>
      </w:pPr>
      <w:r w:rsidRPr="00041C78">
        <w:rPr>
          <w:rFonts w:ascii="Segoe UI" w:hAnsi="Segoe UI" w:cs="Segoe UI"/>
          <w:b/>
          <w:color w:val="000000"/>
          <w:szCs w:val="24"/>
        </w:rPr>
        <w:t xml:space="preserve">Questions? </w:t>
      </w:r>
    </w:p>
    <w:p w14:paraId="0E7D7A21" w14:textId="77777777" w:rsidR="00A44A54" w:rsidRPr="00041C78" w:rsidRDefault="00A44A54" w:rsidP="00041C78">
      <w:pPr>
        <w:spacing w:after="160"/>
        <w:contextualSpacing/>
        <w:jc w:val="both"/>
        <w:rPr>
          <w:rFonts w:ascii="Segoe UI" w:hAnsi="Segoe UI" w:cs="Segoe UI"/>
          <w:color w:val="000000"/>
          <w:szCs w:val="24"/>
        </w:rPr>
      </w:pPr>
      <w:r w:rsidRPr="00041C78">
        <w:rPr>
          <w:rFonts w:ascii="Segoe UI" w:hAnsi="Segoe UI" w:cs="Segoe UI"/>
          <w:color w:val="000000"/>
          <w:szCs w:val="24"/>
        </w:rPr>
        <w:t xml:space="preserve">Call 1-800-252-7031, Monday </w:t>
      </w:r>
      <w:r w:rsidR="008B057C" w:rsidRPr="00041C78">
        <w:rPr>
          <w:rFonts w:ascii="Segoe UI" w:hAnsi="Segoe UI" w:cs="Segoe UI"/>
          <w:color w:val="000000"/>
          <w:szCs w:val="24"/>
        </w:rPr>
        <w:t xml:space="preserve">to </w:t>
      </w:r>
      <w:r w:rsidRPr="00041C78">
        <w:rPr>
          <w:rFonts w:ascii="Segoe UI" w:hAnsi="Segoe UI" w:cs="Segoe UI"/>
          <w:color w:val="000000"/>
          <w:szCs w:val="24"/>
        </w:rPr>
        <w:t xml:space="preserve">Friday, 8 a.m. to 5 p.m., Central time. Go to </w:t>
      </w:r>
      <w:hyperlink r:id="rId19" w:history="1">
        <w:r w:rsidRPr="00041C78">
          <w:rPr>
            <w:rStyle w:val="Hyperlink"/>
            <w:rFonts w:ascii="Segoe UI" w:hAnsi="Segoe UI" w:cs="Segoe UI"/>
            <w:szCs w:val="24"/>
          </w:rPr>
          <w:t>www.tdi.texas.gov/wc</w:t>
        </w:r>
      </w:hyperlink>
      <w:r w:rsidRPr="00041C78">
        <w:rPr>
          <w:rFonts w:ascii="Segoe UI" w:hAnsi="Segoe UI" w:cs="Segoe UI"/>
          <w:szCs w:val="24"/>
        </w:rPr>
        <w:t xml:space="preserve"> to </w:t>
      </w:r>
      <w:r w:rsidRPr="00041C78">
        <w:rPr>
          <w:rFonts w:ascii="Segoe UI" w:hAnsi="Segoe UI" w:cs="Segoe UI"/>
          <w:color w:val="000000"/>
          <w:szCs w:val="24"/>
        </w:rPr>
        <w:t xml:space="preserve">learn more about workers’ compensation. </w:t>
      </w:r>
    </w:p>
    <w:p w14:paraId="7EC309BE" w14:textId="77777777" w:rsidR="00A44A54" w:rsidRPr="00041C78" w:rsidRDefault="00A44A54" w:rsidP="00041C78">
      <w:pPr>
        <w:spacing w:after="160"/>
        <w:ind w:right="720"/>
        <w:contextualSpacing/>
        <w:jc w:val="both"/>
        <w:rPr>
          <w:rFonts w:ascii="Segoe UI" w:hAnsi="Segoe UI" w:cs="Segoe UI"/>
          <w:color w:val="000000"/>
          <w:szCs w:val="24"/>
        </w:rPr>
      </w:pPr>
    </w:p>
    <w:p w14:paraId="1B59C259" w14:textId="77777777" w:rsidR="00265CF9" w:rsidRPr="00265CF9" w:rsidRDefault="00265CF9" w:rsidP="00265CF9">
      <w:pPr>
        <w:spacing w:after="120"/>
        <w:ind w:right="720"/>
        <w:contextualSpacing/>
        <w:jc w:val="both"/>
        <w:rPr>
          <w:rFonts w:ascii="Segoe UI" w:hAnsi="Segoe UI" w:cs="Segoe UI"/>
          <w:snapToGrid/>
          <w:szCs w:val="24"/>
        </w:rPr>
      </w:pPr>
      <w:r w:rsidRPr="00265CF9">
        <w:rPr>
          <w:rFonts w:ascii="Segoe UI" w:hAnsi="Segoe UI" w:cs="Segoe UI"/>
          <w:b/>
          <w:bCs/>
          <w:szCs w:val="24"/>
        </w:rPr>
        <w:t xml:space="preserve">Note: </w:t>
      </w:r>
      <w:r w:rsidRPr="00265CF9">
        <w:rPr>
          <w:rFonts w:ascii="Segoe UI" w:hAnsi="Segoe UI" w:cs="Segoe UI"/>
          <w:szCs w:val="24"/>
        </w:rPr>
        <w:t xml:space="preserve">With few exceptions, on your request, you are entitled to: </w:t>
      </w:r>
    </w:p>
    <w:p w14:paraId="5D81A1C7" w14:textId="77777777" w:rsidR="00265CF9" w:rsidRPr="00265CF9" w:rsidRDefault="00152BCE" w:rsidP="00265CF9">
      <w:pPr>
        <w:pStyle w:val="ListParagraph"/>
        <w:widowControl/>
        <w:numPr>
          <w:ilvl w:val="0"/>
          <w:numId w:val="17"/>
        </w:numPr>
        <w:spacing w:after="120"/>
        <w:ind w:right="720"/>
        <w:jc w:val="both"/>
        <w:rPr>
          <w:rFonts w:ascii="Segoe UI" w:hAnsi="Segoe UI" w:cs="Segoe UI"/>
          <w:szCs w:val="24"/>
        </w:rPr>
      </w:pPr>
      <w:r>
        <w:rPr>
          <w:rFonts w:ascii="Segoe UI" w:hAnsi="Segoe UI" w:cs="Segoe UI"/>
          <w:szCs w:val="24"/>
        </w:rPr>
        <w:t>B</w:t>
      </w:r>
      <w:r w:rsidR="00265CF9" w:rsidRPr="00265CF9">
        <w:rPr>
          <w:rFonts w:ascii="Segoe UI" w:hAnsi="Segoe UI" w:cs="Segoe UI"/>
          <w:szCs w:val="24"/>
        </w:rPr>
        <w:t>e informed about the information DWC collects about you</w:t>
      </w:r>
      <w:r>
        <w:rPr>
          <w:rFonts w:ascii="Segoe UI" w:hAnsi="Segoe UI" w:cs="Segoe UI"/>
          <w:szCs w:val="24"/>
        </w:rPr>
        <w:t>.</w:t>
      </w:r>
      <w:r w:rsidR="00265CF9" w:rsidRPr="00265CF9">
        <w:rPr>
          <w:rFonts w:ascii="Segoe UI" w:hAnsi="Segoe UI" w:cs="Segoe UI"/>
          <w:szCs w:val="24"/>
        </w:rPr>
        <w:t xml:space="preserve"> </w:t>
      </w:r>
    </w:p>
    <w:p w14:paraId="51283A24" w14:textId="77777777" w:rsidR="00265CF9" w:rsidRPr="00265CF9" w:rsidRDefault="00152BCE" w:rsidP="00265CF9">
      <w:pPr>
        <w:pStyle w:val="ListParagraph"/>
        <w:widowControl/>
        <w:numPr>
          <w:ilvl w:val="0"/>
          <w:numId w:val="17"/>
        </w:numPr>
        <w:spacing w:after="120"/>
        <w:ind w:right="720"/>
        <w:jc w:val="both"/>
        <w:rPr>
          <w:rFonts w:ascii="Segoe UI" w:hAnsi="Segoe UI" w:cs="Segoe UI"/>
          <w:szCs w:val="24"/>
        </w:rPr>
      </w:pPr>
      <w:r>
        <w:rPr>
          <w:rFonts w:ascii="Segoe UI" w:hAnsi="Segoe UI" w:cs="Segoe UI"/>
          <w:szCs w:val="24"/>
        </w:rPr>
        <w:t>R</w:t>
      </w:r>
      <w:r w:rsidRPr="00265CF9">
        <w:rPr>
          <w:rFonts w:ascii="Segoe UI" w:hAnsi="Segoe UI" w:cs="Segoe UI"/>
          <w:szCs w:val="24"/>
        </w:rPr>
        <w:t xml:space="preserve">eceive </w:t>
      </w:r>
      <w:r w:rsidR="00265CF9" w:rsidRPr="00265CF9">
        <w:rPr>
          <w:rFonts w:ascii="Segoe UI" w:hAnsi="Segoe UI" w:cs="Segoe UI"/>
          <w:szCs w:val="24"/>
        </w:rPr>
        <w:t>and review the information (Government Code Sections 552.021 and 552.023)</w:t>
      </w:r>
      <w:r>
        <w:rPr>
          <w:rFonts w:ascii="Segoe UI" w:hAnsi="Segoe UI" w:cs="Segoe UI"/>
          <w:szCs w:val="24"/>
        </w:rPr>
        <w:t>.</w:t>
      </w:r>
      <w:r w:rsidR="00265CF9" w:rsidRPr="00265CF9">
        <w:rPr>
          <w:rFonts w:ascii="Segoe UI" w:hAnsi="Segoe UI" w:cs="Segoe UI"/>
          <w:szCs w:val="24"/>
        </w:rPr>
        <w:t xml:space="preserve"> </w:t>
      </w:r>
    </w:p>
    <w:p w14:paraId="0F4B51AB" w14:textId="77777777" w:rsidR="00265CF9" w:rsidRPr="00265CF9" w:rsidRDefault="00152BCE" w:rsidP="00265CF9">
      <w:pPr>
        <w:pStyle w:val="ListParagraph"/>
        <w:widowControl/>
        <w:numPr>
          <w:ilvl w:val="0"/>
          <w:numId w:val="17"/>
        </w:numPr>
        <w:ind w:right="720"/>
        <w:jc w:val="both"/>
        <w:rPr>
          <w:rFonts w:ascii="Segoe UI" w:hAnsi="Segoe UI" w:cs="Segoe UI"/>
          <w:szCs w:val="24"/>
        </w:rPr>
      </w:pPr>
      <w:r>
        <w:rPr>
          <w:rFonts w:ascii="Segoe UI" w:hAnsi="Segoe UI" w:cs="Segoe UI"/>
          <w:szCs w:val="24"/>
        </w:rPr>
        <w:t>H</w:t>
      </w:r>
      <w:r w:rsidR="00265CF9" w:rsidRPr="00265CF9">
        <w:rPr>
          <w:rFonts w:ascii="Segoe UI" w:hAnsi="Segoe UI" w:cs="Segoe UI"/>
          <w:szCs w:val="24"/>
        </w:rPr>
        <w:t>ave DWC correct information that is incorrect (Government Code Section 559.004). </w:t>
      </w:r>
    </w:p>
    <w:p w14:paraId="5788D7C0" w14:textId="77777777" w:rsidR="00265CF9" w:rsidRPr="00265CF9" w:rsidRDefault="00265CF9" w:rsidP="00265CF9">
      <w:pPr>
        <w:spacing w:after="120"/>
        <w:ind w:left="450" w:right="720"/>
        <w:contextualSpacing/>
        <w:jc w:val="both"/>
        <w:rPr>
          <w:rFonts w:ascii="Segoe UI" w:hAnsi="Segoe UI" w:cs="Segoe UI"/>
          <w:szCs w:val="24"/>
        </w:rPr>
      </w:pPr>
    </w:p>
    <w:p w14:paraId="37C9B74B" w14:textId="77777777" w:rsidR="00265CF9" w:rsidRPr="00265CF9" w:rsidRDefault="00265CF9" w:rsidP="00265CF9">
      <w:pPr>
        <w:ind w:right="720"/>
        <w:contextualSpacing/>
        <w:jc w:val="both"/>
        <w:rPr>
          <w:rFonts w:ascii="Segoe UI" w:hAnsi="Segoe UI" w:cs="Segoe UI"/>
          <w:color w:val="000000"/>
          <w:szCs w:val="24"/>
        </w:rPr>
      </w:pPr>
      <w:r w:rsidRPr="00265CF9">
        <w:rPr>
          <w:rFonts w:ascii="Segoe UI" w:hAnsi="Segoe UI" w:cs="Segoe UI"/>
          <w:szCs w:val="24"/>
        </w:rPr>
        <w:t xml:space="preserve">For more information, contact </w:t>
      </w:r>
      <w:hyperlink r:id="rId20" w:history="1">
        <w:r w:rsidRPr="00265CF9">
          <w:rPr>
            <w:rStyle w:val="Hyperlink"/>
            <w:rFonts w:ascii="Segoe UI" w:hAnsi="Segoe UI" w:cs="Segoe UI"/>
            <w:szCs w:val="24"/>
          </w:rPr>
          <w:t>DWCLegalServices@tdi.texas.gov</w:t>
        </w:r>
      </w:hyperlink>
      <w:r w:rsidRPr="00265CF9">
        <w:rPr>
          <w:rFonts w:ascii="Segoe UI" w:hAnsi="Segoe UI" w:cs="Segoe UI"/>
          <w:szCs w:val="24"/>
        </w:rPr>
        <w:t xml:space="preserve"> or refer to the Corrections Procedure section at </w:t>
      </w:r>
      <w:hyperlink r:id="rId21" w:history="1">
        <w:r w:rsidR="009816F8" w:rsidRPr="005020C0">
          <w:rPr>
            <w:rStyle w:val="Hyperlink"/>
            <w:rFonts w:ascii="Segoe UI" w:hAnsi="Segoe UI" w:cs="Segoe UI"/>
            <w:szCs w:val="24"/>
          </w:rPr>
          <w:t>www.tdi.texas.gov/commissioner/legal/lccorprc.html</w:t>
        </w:r>
      </w:hyperlink>
      <w:r w:rsidR="009816F8">
        <w:rPr>
          <w:rFonts w:ascii="Segoe UI" w:hAnsi="Segoe UI" w:cs="Segoe UI"/>
          <w:szCs w:val="24"/>
        </w:rPr>
        <w:t>.</w:t>
      </w:r>
    </w:p>
    <w:p w14:paraId="50898A38" w14:textId="77777777" w:rsidR="00A44A54" w:rsidRDefault="00A44A54">
      <w:pPr>
        <w:tabs>
          <w:tab w:val="left" w:pos="-270"/>
        </w:tabs>
        <w:ind w:left="-360"/>
        <w:rPr>
          <w:rFonts w:ascii="Segoe UI" w:hAnsi="Segoe UI" w:cs="Segoe UI"/>
          <w:b/>
          <w:sz w:val="20"/>
        </w:rPr>
      </w:pPr>
    </w:p>
    <w:p w14:paraId="4AD4F874" w14:textId="77777777" w:rsidR="00FA7ED8" w:rsidRPr="00210A82" w:rsidRDefault="00FA7ED8" w:rsidP="00210A82">
      <w:pPr>
        <w:tabs>
          <w:tab w:val="left" w:pos="-270"/>
        </w:tabs>
        <w:ind w:left="-360"/>
        <w:rPr>
          <w:rFonts w:ascii="Segoe UI" w:hAnsi="Segoe UI" w:cs="Segoe UI"/>
          <w:b/>
          <w:sz w:val="20"/>
        </w:rPr>
      </w:pPr>
    </w:p>
    <w:p w14:paraId="74A94816" w14:textId="77777777" w:rsidR="00FA7ED8" w:rsidRPr="00210A82" w:rsidRDefault="00FA7ED8" w:rsidP="00210A82">
      <w:pPr>
        <w:tabs>
          <w:tab w:val="left" w:pos="-270"/>
        </w:tabs>
        <w:ind w:left="-360"/>
        <w:rPr>
          <w:rFonts w:ascii="Segoe UI" w:hAnsi="Segoe UI" w:cs="Segoe UI"/>
          <w:b/>
          <w:sz w:val="20"/>
        </w:rPr>
      </w:pPr>
    </w:p>
    <w:p w14:paraId="271FCAEA" w14:textId="77777777" w:rsidR="00FA7ED8" w:rsidRPr="00210A82" w:rsidRDefault="00FA7ED8" w:rsidP="00210A82">
      <w:pPr>
        <w:tabs>
          <w:tab w:val="left" w:pos="-270"/>
        </w:tabs>
        <w:ind w:left="-360"/>
        <w:rPr>
          <w:rFonts w:ascii="Segoe UI" w:hAnsi="Segoe UI" w:cs="Segoe UI"/>
          <w:b/>
          <w:sz w:val="20"/>
        </w:rPr>
      </w:pPr>
    </w:p>
    <w:p w14:paraId="7BF92E90" w14:textId="77777777" w:rsidR="00FA7ED8" w:rsidRPr="00210A82" w:rsidRDefault="00FA7ED8" w:rsidP="00210A82">
      <w:pPr>
        <w:tabs>
          <w:tab w:val="left" w:pos="-270"/>
        </w:tabs>
        <w:ind w:left="-360"/>
        <w:rPr>
          <w:rFonts w:ascii="Segoe UI" w:hAnsi="Segoe UI" w:cs="Segoe UI"/>
          <w:b/>
          <w:sz w:val="20"/>
        </w:rPr>
      </w:pPr>
    </w:p>
    <w:p w14:paraId="39FB47D7" w14:textId="77777777" w:rsidR="00FA7ED8" w:rsidRPr="00210A82" w:rsidRDefault="00FA7ED8" w:rsidP="00210A82">
      <w:pPr>
        <w:tabs>
          <w:tab w:val="left" w:pos="-270"/>
        </w:tabs>
        <w:ind w:left="-360"/>
        <w:rPr>
          <w:rFonts w:ascii="Segoe UI" w:hAnsi="Segoe UI" w:cs="Segoe UI"/>
          <w:b/>
          <w:sz w:val="20"/>
        </w:rPr>
      </w:pPr>
    </w:p>
    <w:p w14:paraId="2B39BF34" w14:textId="77777777" w:rsidR="00FA7ED8" w:rsidRPr="00210A82" w:rsidRDefault="00FA7ED8" w:rsidP="00210A82">
      <w:pPr>
        <w:tabs>
          <w:tab w:val="left" w:pos="-270"/>
        </w:tabs>
        <w:ind w:left="-360"/>
        <w:rPr>
          <w:rFonts w:ascii="Segoe UI" w:hAnsi="Segoe UI" w:cs="Segoe UI"/>
          <w:b/>
          <w:sz w:val="20"/>
        </w:rPr>
      </w:pPr>
    </w:p>
    <w:p w14:paraId="12FEBDC4" w14:textId="77777777" w:rsidR="00FA7ED8" w:rsidRPr="00210A82" w:rsidRDefault="00FA7ED8" w:rsidP="00210A82">
      <w:pPr>
        <w:tabs>
          <w:tab w:val="left" w:pos="-270"/>
        </w:tabs>
        <w:ind w:left="-360"/>
        <w:rPr>
          <w:rFonts w:ascii="Segoe UI" w:hAnsi="Segoe UI" w:cs="Segoe UI"/>
          <w:b/>
          <w:sz w:val="20"/>
        </w:rPr>
      </w:pPr>
    </w:p>
    <w:p w14:paraId="39CBAFAC" w14:textId="77777777" w:rsidR="00FA7ED8" w:rsidRPr="00210A82" w:rsidRDefault="00FA7ED8" w:rsidP="00210A82">
      <w:pPr>
        <w:tabs>
          <w:tab w:val="left" w:pos="-270"/>
        </w:tabs>
        <w:ind w:left="-360"/>
        <w:rPr>
          <w:rFonts w:ascii="Segoe UI" w:hAnsi="Segoe UI" w:cs="Segoe UI"/>
          <w:b/>
          <w:sz w:val="20"/>
        </w:rPr>
      </w:pPr>
    </w:p>
    <w:sectPr w:rsidR="00FA7ED8" w:rsidRPr="00210A82">
      <w:type w:val="continuous"/>
      <w:pgSz w:w="12240" w:h="15840"/>
      <w:pgMar w:top="360" w:right="360" w:bottom="360" w:left="360" w:header="36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FDB857" w14:textId="77777777" w:rsidR="00AB7ED5" w:rsidRDefault="00AB7ED5">
      <w:r>
        <w:separator/>
      </w:r>
    </w:p>
  </w:endnote>
  <w:endnote w:type="continuationSeparator" w:id="0">
    <w:p w14:paraId="69D8A00F" w14:textId="77777777" w:rsidR="00AB7ED5" w:rsidRDefault="00AB7ED5">
      <w:r>
        <w:continuationSeparator/>
      </w:r>
    </w:p>
  </w:endnote>
  <w:endnote w:type="continuationNotice" w:id="1">
    <w:p w14:paraId="18FDC0D9" w14:textId="77777777" w:rsidR="00AB7ED5" w:rsidRDefault="00AB7ED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an BT">
    <w:altName w:val="Tahoma"/>
    <w:charset w:val="00"/>
    <w:family w:val="roman"/>
    <w:pitch w:val="variable"/>
    <w:sig w:usb0="01000207" w:usb1="090E0000" w:usb2="00000010" w:usb3="00000000" w:csb0="001D0095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B8CA08" w14:textId="77777777" w:rsidR="002C521F" w:rsidRDefault="002C521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E10FCF" w14:textId="385AE23A" w:rsidR="00A44A54" w:rsidRDefault="00A44A54">
    <w:pPr>
      <w:pStyle w:val="Footer"/>
      <w:tabs>
        <w:tab w:val="clear" w:pos="4680"/>
        <w:tab w:val="clear" w:pos="9360"/>
        <w:tab w:val="right" w:pos="11520"/>
      </w:tabs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 xml:space="preserve">DWC105 Rev. </w:t>
    </w:r>
    <w:r w:rsidR="002C521F">
      <w:rPr>
        <w:rFonts w:ascii="Arial" w:hAnsi="Arial" w:cs="Arial"/>
        <w:sz w:val="14"/>
        <w:szCs w:val="14"/>
      </w:rPr>
      <w:t>07</w:t>
    </w:r>
    <w:r>
      <w:rPr>
        <w:rFonts w:ascii="Arial" w:hAnsi="Arial" w:cs="Arial"/>
        <w:sz w:val="14"/>
        <w:szCs w:val="14"/>
      </w:rPr>
      <w:t>/2</w:t>
    </w:r>
    <w:r w:rsidR="00C9136A">
      <w:rPr>
        <w:rFonts w:ascii="Arial" w:hAnsi="Arial" w:cs="Arial"/>
        <w:sz w:val="14"/>
        <w:szCs w:val="14"/>
      </w:rPr>
      <w:t>4</w:t>
    </w:r>
    <w:r>
      <w:rPr>
        <w:rFonts w:ascii="Arial" w:hAnsi="Arial" w:cs="Arial"/>
        <w:sz w:val="14"/>
        <w:szCs w:val="14"/>
      </w:rPr>
      <w:tab/>
      <w:t xml:space="preserve">Page </w:t>
    </w:r>
    <w:r>
      <w:rPr>
        <w:rFonts w:ascii="Arial" w:hAnsi="Arial" w:cs="Arial"/>
        <w:sz w:val="14"/>
        <w:szCs w:val="14"/>
      </w:rPr>
      <w:fldChar w:fldCharType="begin"/>
    </w:r>
    <w:r>
      <w:rPr>
        <w:rFonts w:ascii="Arial" w:hAnsi="Arial" w:cs="Arial"/>
        <w:sz w:val="14"/>
        <w:szCs w:val="14"/>
      </w:rPr>
      <w:instrText xml:space="preserve"> PAGE   \* MERGEFORMAT </w:instrText>
    </w:r>
    <w:r>
      <w:rPr>
        <w:rFonts w:ascii="Arial" w:hAnsi="Arial" w:cs="Arial"/>
        <w:sz w:val="14"/>
        <w:szCs w:val="14"/>
      </w:rPr>
      <w:fldChar w:fldCharType="separate"/>
    </w:r>
    <w:r>
      <w:rPr>
        <w:rFonts w:ascii="Arial" w:hAnsi="Arial" w:cs="Arial"/>
        <w:noProof/>
        <w:sz w:val="14"/>
        <w:szCs w:val="14"/>
      </w:rPr>
      <w:t>3</w:t>
    </w:r>
    <w:r>
      <w:rPr>
        <w:rFonts w:ascii="Arial" w:hAnsi="Arial" w:cs="Arial"/>
        <w:sz w:val="14"/>
        <w:szCs w:val="14"/>
      </w:rPr>
      <w:fldChar w:fldCharType="end"/>
    </w:r>
    <w:r>
      <w:rPr>
        <w:rFonts w:ascii="Arial" w:hAnsi="Arial" w:cs="Arial"/>
        <w:sz w:val="14"/>
        <w:szCs w:val="14"/>
      </w:rPr>
      <w:t xml:space="preserve"> of</w:t>
    </w:r>
    <w:r w:rsidR="00FA7ED8">
      <w:rPr>
        <w:rFonts w:ascii="Arial" w:hAnsi="Arial" w:cs="Arial"/>
        <w:sz w:val="14"/>
        <w:szCs w:val="14"/>
      </w:rPr>
      <w:t xml:space="preserve"> 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2BE75" w14:textId="77777777" w:rsidR="002C521F" w:rsidRDefault="002C521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8C0C26" w14:textId="77777777" w:rsidR="00AB7ED5" w:rsidRDefault="00AB7ED5">
      <w:r>
        <w:separator/>
      </w:r>
    </w:p>
  </w:footnote>
  <w:footnote w:type="continuationSeparator" w:id="0">
    <w:p w14:paraId="29811734" w14:textId="77777777" w:rsidR="00AB7ED5" w:rsidRDefault="00AB7ED5">
      <w:r>
        <w:continuationSeparator/>
      </w:r>
    </w:p>
  </w:footnote>
  <w:footnote w:type="continuationNotice" w:id="1">
    <w:p w14:paraId="0FACB6BB" w14:textId="77777777" w:rsidR="00AB7ED5" w:rsidRDefault="00AB7ED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5279D5" w14:textId="77777777" w:rsidR="002C521F" w:rsidRDefault="002C521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31AC2" w14:textId="77777777" w:rsidR="00A44A54" w:rsidRDefault="00A44A54">
    <w:pPr>
      <w:pStyle w:val="Header"/>
      <w:jc w:val="right"/>
      <w:rPr>
        <w:rFonts w:ascii="Arial" w:hAnsi="Arial" w:cs="Arial"/>
        <w:b/>
        <w:sz w:val="22"/>
        <w:szCs w:val="22"/>
      </w:rPr>
    </w:pPr>
    <w:r>
      <w:rPr>
        <w:rFonts w:ascii="Arial" w:hAnsi="Arial" w:cs="Arial"/>
        <w:b/>
        <w:sz w:val="22"/>
        <w:szCs w:val="22"/>
      </w:rPr>
      <w:t>DWC105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E6395E" w14:textId="77777777" w:rsidR="002C521F" w:rsidRDefault="002C521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43264"/>
    <w:multiLevelType w:val="hybridMultilevel"/>
    <w:tmpl w:val="C936B0B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4137016"/>
    <w:multiLevelType w:val="hybridMultilevel"/>
    <w:tmpl w:val="A782B7E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5C50CFE"/>
    <w:multiLevelType w:val="hybridMultilevel"/>
    <w:tmpl w:val="0AEEB18C"/>
    <w:lvl w:ilvl="0" w:tplc="A4B8CA5E">
      <w:start w:val="1"/>
      <w:numFmt w:val="lowerLetter"/>
      <w:lvlText w:val="%1."/>
      <w:lvlJc w:val="left"/>
      <w:pPr>
        <w:ind w:left="72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3" w:hanging="360"/>
      </w:pPr>
    </w:lvl>
    <w:lvl w:ilvl="2" w:tplc="0409001B" w:tentative="1">
      <w:start w:val="1"/>
      <w:numFmt w:val="lowerRoman"/>
      <w:lvlText w:val="%3."/>
      <w:lvlJc w:val="right"/>
      <w:pPr>
        <w:ind w:left="2163" w:hanging="180"/>
      </w:pPr>
    </w:lvl>
    <w:lvl w:ilvl="3" w:tplc="0409000F" w:tentative="1">
      <w:start w:val="1"/>
      <w:numFmt w:val="decimal"/>
      <w:lvlText w:val="%4."/>
      <w:lvlJc w:val="left"/>
      <w:pPr>
        <w:ind w:left="2883" w:hanging="360"/>
      </w:pPr>
    </w:lvl>
    <w:lvl w:ilvl="4" w:tplc="04090019" w:tentative="1">
      <w:start w:val="1"/>
      <w:numFmt w:val="lowerLetter"/>
      <w:lvlText w:val="%5."/>
      <w:lvlJc w:val="left"/>
      <w:pPr>
        <w:ind w:left="3603" w:hanging="360"/>
      </w:pPr>
    </w:lvl>
    <w:lvl w:ilvl="5" w:tplc="0409001B" w:tentative="1">
      <w:start w:val="1"/>
      <w:numFmt w:val="lowerRoman"/>
      <w:lvlText w:val="%6."/>
      <w:lvlJc w:val="right"/>
      <w:pPr>
        <w:ind w:left="4323" w:hanging="180"/>
      </w:pPr>
    </w:lvl>
    <w:lvl w:ilvl="6" w:tplc="0409000F" w:tentative="1">
      <w:start w:val="1"/>
      <w:numFmt w:val="decimal"/>
      <w:lvlText w:val="%7."/>
      <w:lvlJc w:val="left"/>
      <w:pPr>
        <w:ind w:left="5043" w:hanging="360"/>
      </w:pPr>
    </w:lvl>
    <w:lvl w:ilvl="7" w:tplc="04090019" w:tentative="1">
      <w:start w:val="1"/>
      <w:numFmt w:val="lowerLetter"/>
      <w:lvlText w:val="%8."/>
      <w:lvlJc w:val="left"/>
      <w:pPr>
        <w:ind w:left="5763" w:hanging="360"/>
      </w:pPr>
    </w:lvl>
    <w:lvl w:ilvl="8" w:tplc="0409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3" w15:restartNumberingAfterBreak="0">
    <w:nsid w:val="066C0C32"/>
    <w:multiLevelType w:val="hybridMultilevel"/>
    <w:tmpl w:val="3C98EA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32476A"/>
    <w:multiLevelType w:val="hybridMultilevel"/>
    <w:tmpl w:val="78969890"/>
    <w:lvl w:ilvl="0" w:tplc="88C20D9C">
      <w:start w:val="1"/>
      <w:numFmt w:val="lowerLetter"/>
      <w:lvlText w:val="%1."/>
      <w:lvlJc w:val="left"/>
      <w:pPr>
        <w:ind w:left="72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3" w:hanging="360"/>
      </w:pPr>
    </w:lvl>
    <w:lvl w:ilvl="2" w:tplc="0409001B" w:tentative="1">
      <w:start w:val="1"/>
      <w:numFmt w:val="lowerRoman"/>
      <w:lvlText w:val="%3."/>
      <w:lvlJc w:val="right"/>
      <w:pPr>
        <w:ind w:left="2163" w:hanging="180"/>
      </w:pPr>
    </w:lvl>
    <w:lvl w:ilvl="3" w:tplc="0409000F" w:tentative="1">
      <w:start w:val="1"/>
      <w:numFmt w:val="decimal"/>
      <w:lvlText w:val="%4."/>
      <w:lvlJc w:val="left"/>
      <w:pPr>
        <w:ind w:left="2883" w:hanging="360"/>
      </w:pPr>
    </w:lvl>
    <w:lvl w:ilvl="4" w:tplc="04090019" w:tentative="1">
      <w:start w:val="1"/>
      <w:numFmt w:val="lowerLetter"/>
      <w:lvlText w:val="%5."/>
      <w:lvlJc w:val="left"/>
      <w:pPr>
        <w:ind w:left="3603" w:hanging="360"/>
      </w:pPr>
    </w:lvl>
    <w:lvl w:ilvl="5" w:tplc="0409001B" w:tentative="1">
      <w:start w:val="1"/>
      <w:numFmt w:val="lowerRoman"/>
      <w:lvlText w:val="%6."/>
      <w:lvlJc w:val="right"/>
      <w:pPr>
        <w:ind w:left="4323" w:hanging="180"/>
      </w:pPr>
    </w:lvl>
    <w:lvl w:ilvl="6" w:tplc="0409000F" w:tentative="1">
      <w:start w:val="1"/>
      <w:numFmt w:val="decimal"/>
      <w:lvlText w:val="%7."/>
      <w:lvlJc w:val="left"/>
      <w:pPr>
        <w:ind w:left="5043" w:hanging="360"/>
      </w:pPr>
    </w:lvl>
    <w:lvl w:ilvl="7" w:tplc="04090019" w:tentative="1">
      <w:start w:val="1"/>
      <w:numFmt w:val="lowerLetter"/>
      <w:lvlText w:val="%8."/>
      <w:lvlJc w:val="left"/>
      <w:pPr>
        <w:ind w:left="5763" w:hanging="360"/>
      </w:pPr>
    </w:lvl>
    <w:lvl w:ilvl="8" w:tplc="0409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5" w15:restartNumberingAfterBreak="0">
    <w:nsid w:val="27F63A35"/>
    <w:multiLevelType w:val="hybridMultilevel"/>
    <w:tmpl w:val="AAE6BD00"/>
    <w:lvl w:ilvl="0" w:tplc="BD948BC6">
      <w:start w:val="1"/>
      <w:numFmt w:val="lowerLetter"/>
      <w:lvlText w:val="%1."/>
      <w:lvlJc w:val="left"/>
      <w:pPr>
        <w:ind w:left="72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3" w:hanging="360"/>
      </w:pPr>
    </w:lvl>
    <w:lvl w:ilvl="2" w:tplc="0409001B" w:tentative="1">
      <w:start w:val="1"/>
      <w:numFmt w:val="lowerRoman"/>
      <w:lvlText w:val="%3."/>
      <w:lvlJc w:val="right"/>
      <w:pPr>
        <w:ind w:left="2163" w:hanging="180"/>
      </w:pPr>
    </w:lvl>
    <w:lvl w:ilvl="3" w:tplc="0409000F" w:tentative="1">
      <w:start w:val="1"/>
      <w:numFmt w:val="decimal"/>
      <w:lvlText w:val="%4."/>
      <w:lvlJc w:val="left"/>
      <w:pPr>
        <w:ind w:left="2883" w:hanging="360"/>
      </w:pPr>
    </w:lvl>
    <w:lvl w:ilvl="4" w:tplc="04090019" w:tentative="1">
      <w:start w:val="1"/>
      <w:numFmt w:val="lowerLetter"/>
      <w:lvlText w:val="%5."/>
      <w:lvlJc w:val="left"/>
      <w:pPr>
        <w:ind w:left="3603" w:hanging="360"/>
      </w:pPr>
    </w:lvl>
    <w:lvl w:ilvl="5" w:tplc="0409001B" w:tentative="1">
      <w:start w:val="1"/>
      <w:numFmt w:val="lowerRoman"/>
      <w:lvlText w:val="%6."/>
      <w:lvlJc w:val="right"/>
      <w:pPr>
        <w:ind w:left="4323" w:hanging="180"/>
      </w:pPr>
    </w:lvl>
    <w:lvl w:ilvl="6" w:tplc="0409000F" w:tentative="1">
      <w:start w:val="1"/>
      <w:numFmt w:val="decimal"/>
      <w:lvlText w:val="%7."/>
      <w:lvlJc w:val="left"/>
      <w:pPr>
        <w:ind w:left="5043" w:hanging="360"/>
      </w:pPr>
    </w:lvl>
    <w:lvl w:ilvl="7" w:tplc="04090019" w:tentative="1">
      <w:start w:val="1"/>
      <w:numFmt w:val="lowerLetter"/>
      <w:lvlText w:val="%8."/>
      <w:lvlJc w:val="left"/>
      <w:pPr>
        <w:ind w:left="5763" w:hanging="360"/>
      </w:pPr>
    </w:lvl>
    <w:lvl w:ilvl="8" w:tplc="0409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6" w15:restartNumberingAfterBreak="0">
    <w:nsid w:val="31B4767F"/>
    <w:multiLevelType w:val="hybridMultilevel"/>
    <w:tmpl w:val="FC3634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C645EA"/>
    <w:multiLevelType w:val="hybridMultilevel"/>
    <w:tmpl w:val="AD6226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877310"/>
    <w:multiLevelType w:val="hybridMultilevel"/>
    <w:tmpl w:val="EF541C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6056D2"/>
    <w:multiLevelType w:val="hybridMultilevel"/>
    <w:tmpl w:val="F134F9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4A2B6A"/>
    <w:multiLevelType w:val="hybridMultilevel"/>
    <w:tmpl w:val="A38CAE90"/>
    <w:lvl w:ilvl="0" w:tplc="5022947A">
      <w:start w:val="1"/>
      <w:numFmt w:val="lowerLetter"/>
      <w:lvlText w:val="%1."/>
      <w:lvlJc w:val="left"/>
      <w:pPr>
        <w:ind w:left="72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3" w:hanging="360"/>
      </w:pPr>
    </w:lvl>
    <w:lvl w:ilvl="2" w:tplc="0409001B" w:tentative="1">
      <w:start w:val="1"/>
      <w:numFmt w:val="lowerRoman"/>
      <w:lvlText w:val="%3."/>
      <w:lvlJc w:val="right"/>
      <w:pPr>
        <w:ind w:left="2163" w:hanging="180"/>
      </w:pPr>
    </w:lvl>
    <w:lvl w:ilvl="3" w:tplc="0409000F" w:tentative="1">
      <w:start w:val="1"/>
      <w:numFmt w:val="decimal"/>
      <w:lvlText w:val="%4."/>
      <w:lvlJc w:val="left"/>
      <w:pPr>
        <w:ind w:left="2883" w:hanging="360"/>
      </w:pPr>
    </w:lvl>
    <w:lvl w:ilvl="4" w:tplc="04090019" w:tentative="1">
      <w:start w:val="1"/>
      <w:numFmt w:val="lowerLetter"/>
      <w:lvlText w:val="%5."/>
      <w:lvlJc w:val="left"/>
      <w:pPr>
        <w:ind w:left="3603" w:hanging="360"/>
      </w:pPr>
    </w:lvl>
    <w:lvl w:ilvl="5" w:tplc="0409001B" w:tentative="1">
      <w:start w:val="1"/>
      <w:numFmt w:val="lowerRoman"/>
      <w:lvlText w:val="%6."/>
      <w:lvlJc w:val="right"/>
      <w:pPr>
        <w:ind w:left="4323" w:hanging="180"/>
      </w:pPr>
    </w:lvl>
    <w:lvl w:ilvl="6" w:tplc="0409000F" w:tentative="1">
      <w:start w:val="1"/>
      <w:numFmt w:val="decimal"/>
      <w:lvlText w:val="%7."/>
      <w:lvlJc w:val="left"/>
      <w:pPr>
        <w:ind w:left="5043" w:hanging="360"/>
      </w:pPr>
    </w:lvl>
    <w:lvl w:ilvl="7" w:tplc="04090019" w:tentative="1">
      <w:start w:val="1"/>
      <w:numFmt w:val="lowerLetter"/>
      <w:lvlText w:val="%8."/>
      <w:lvlJc w:val="left"/>
      <w:pPr>
        <w:ind w:left="5763" w:hanging="360"/>
      </w:pPr>
    </w:lvl>
    <w:lvl w:ilvl="8" w:tplc="0409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1" w15:restartNumberingAfterBreak="0">
    <w:nsid w:val="571D2D10"/>
    <w:multiLevelType w:val="hybridMultilevel"/>
    <w:tmpl w:val="9CCEF06E"/>
    <w:lvl w:ilvl="0" w:tplc="255ED2AC">
      <w:start w:val="1"/>
      <w:numFmt w:val="lowerLetter"/>
      <w:lvlText w:val="%1."/>
      <w:lvlJc w:val="left"/>
      <w:pPr>
        <w:ind w:left="5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3" w:hanging="360"/>
      </w:pPr>
    </w:lvl>
    <w:lvl w:ilvl="2" w:tplc="0409001B" w:tentative="1">
      <w:start w:val="1"/>
      <w:numFmt w:val="lowerRoman"/>
      <w:lvlText w:val="%3."/>
      <w:lvlJc w:val="right"/>
      <w:pPr>
        <w:ind w:left="1983" w:hanging="180"/>
      </w:pPr>
    </w:lvl>
    <w:lvl w:ilvl="3" w:tplc="0409000F" w:tentative="1">
      <w:start w:val="1"/>
      <w:numFmt w:val="decimal"/>
      <w:lvlText w:val="%4."/>
      <w:lvlJc w:val="left"/>
      <w:pPr>
        <w:ind w:left="2703" w:hanging="360"/>
      </w:pPr>
    </w:lvl>
    <w:lvl w:ilvl="4" w:tplc="04090019" w:tentative="1">
      <w:start w:val="1"/>
      <w:numFmt w:val="lowerLetter"/>
      <w:lvlText w:val="%5."/>
      <w:lvlJc w:val="left"/>
      <w:pPr>
        <w:ind w:left="3423" w:hanging="360"/>
      </w:pPr>
    </w:lvl>
    <w:lvl w:ilvl="5" w:tplc="0409001B" w:tentative="1">
      <w:start w:val="1"/>
      <w:numFmt w:val="lowerRoman"/>
      <w:lvlText w:val="%6."/>
      <w:lvlJc w:val="right"/>
      <w:pPr>
        <w:ind w:left="4143" w:hanging="180"/>
      </w:pPr>
    </w:lvl>
    <w:lvl w:ilvl="6" w:tplc="0409000F" w:tentative="1">
      <w:start w:val="1"/>
      <w:numFmt w:val="decimal"/>
      <w:lvlText w:val="%7."/>
      <w:lvlJc w:val="left"/>
      <w:pPr>
        <w:ind w:left="4863" w:hanging="360"/>
      </w:pPr>
    </w:lvl>
    <w:lvl w:ilvl="7" w:tplc="04090019" w:tentative="1">
      <w:start w:val="1"/>
      <w:numFmt w:val="lowerLetter"/>
      <w:lvlText w:val="%8."/>
      <w:lvlJc w:val="left"/>
      <w:pPr>
        <w:ind w:left="5583" w:hanging="360"/>
      </w:pPr>
    </w:lvl>
    <w:lvl w:ilvl="8" w:tplc="0409001B" w:tentative="1">
      <w:start w:val="1"/>
      <w:numFmt w:val="lowerRoman"/>
      <w:lvlText w:val="%9."/>
      <w:lvlJc w:val="right"/>
      <w:pPr>
        <w:ind w:left="6303" w:hanging="180"/>
      </w:pPr>
    </w:lvl>
  </w:abstractNum>
  <w:abstractNum w:abstractNumId="12" w15:restartNumberingAfterBreak="0">
    <w:nsid w:val="5D3C02F3"/>
    <w:multiLevelType w:val="hybridMultilevel"/>
    <w:tmpl w:val="C7D246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0A5911"/>
    <w:multiLevelType w:val="hybridMultilevel"/>
    <w:tmpl w:val="8E6429E2"/>
    <w:lvl w:ilvl="0" w:tplc="3C643730">
      <w:start w:val="1"/>
      <w:numFmt w:val="lowerLetter"/>
      <w:lvlText w:val="%1."/>
      <w:lvlJc w:val="left"/>
      <w:pPr>
        <w:ind w:left="72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3" w:hanging="360"/>
      </w:pPr>
    </w:lvl>
    <w:lvl w:ilvl="2" w:tplc="0409001B" w:tentative="1">
      <w:start w:val="1"/>
      <w:numFmt w:val="lowerRoman"/>
      <w:lvlText w:val="%3."/>
      <w:lvlJc w:val="right"/>
      <w:pPr>
        <w:ind w:left="2163" w:hanging="180"/>
      </w:pPr>
    </w:lvl>
    <w:lvl w:ilvl="3" w:tplc="0409000F" w:tentative="1">
      <w:start w:val="1"/>
      <w:numFmt w:val="decimal"/>
      <w:lvlText w:val="%4."/>
      <w:lvlJc w:val="left"/>
      <w:pPr>
        <w:ind w:left="2883" w:hanging="360"/>
      </w:pPr>
    </w:lvl>
    <w:lvl w:ilvl="4" w:tplc="04090019" w:tentative="1">
      <w:start w:val="1"/>
      <w:numFmt w:val="lowerLetter"/>
      <w:lvlText w:val="%5."/>
      <w:lvlJc w:val="left"/>
      <w:pPr>
        <w:ind w:left="3603" w:hanging="360"/>
      </w:pPr>
    </w:lvl>
    <w:lvl w:ilvl="5" w:tplc="0409001B" w:tentative="1">
      <w:start w:val="1"/>
      <w:numFmt w:val="lowerRoman"/>
      <w:lvlText w:val="%6."/>
      <w:lvlJc w:val="right"/>
      <w:pPr>
        <w:ind w:left="4323" w:hanging="180"/>
      </w:pPr>
    </w:lvl>
    <w:lvl w:ilvl="6" w:tplc="0409000F" w:tentative="1">
      <w:start w:val="1"/>
      <w:numFmt w:val="decimal"/>
      <w:lvlText w:val="%7."/>
      <w:lvlJc w:val="left"/>
      <w:pPr>
        <w:ind w:left="5043" w:hanging="360"/>
      </w:pPr>
    </w:lvl>
    <w:lvl w:ilvl="7" w:tplc="04090019" w:tentative="1">
      <w:start w:val="1"/>
      <w:numFmt w:val="lowerLetter"/>
      <w:lvlText w:val="%8."/>
      <w:lvlJc w:val="left"/>
      <w:pPr>
        <w:ind w:left="5763" w:hanging="360"/>
      </w:pPr>
    </w:lvl>
    <w:lvl w:ilvl="8" w:tplc="0409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4" w15:restartNumberingAfterBreak="0">
    <w:nsid w:val="74681AA7"/>
    <w:multiLevelType w:val="hybridMultilevel"/>
    <w:tmpl w:val="5DDE8C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59F1E48"/>
    <w:multiLevelType w:val="hybridMultilevel"/>
    <w:tmpl w:val="77568392"/>
    <w:lvl w:ilvl="0" w:tplc="43B49B90">
      <w:start w:val="5"/>
      <w:numFmt w:val="lowerLetter"/>
      <w:lvlText w:val="%1."/>
      <w:lvlJc w:val="left"/>
      <w:pPr>
        <w:ind w:left="72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3" w:hanging="360"/>
      </w:pPr>
    </w:lvl>
    <w:lvl w:ilvl="2" w:tplc="0409001B" w:tentative="1">
      <w:start w:val="1"/>
      <w:numFmt w:val="lowerRoman"/>
      <w:lvlText w:val="%3."/>
      <w:lvlJc w:val="right"/>
      <w:pPr>
        <w:ind w:left="2163" w:hanging="180"/>
      </w:pPr>
    </w:lvl>
    <w:lvl w:ilvl="3" w:tplc="0409000F" w:tentative="1">
      <w:start w:val="1"/>
      <w:numFmt w:val="decimal"/>
      <w:lvlText w:val="%4."/>
      <w:lvlJc w:val="left"/>
      <w:pPr>
        <w:ind w:left="2883" w:hanging="360"/>
      </w:pPr>
    </w:lvl>
    <w:lvl w:ilvl="4" w:tplc="04090019" w:tentative="1">
      <w:start w:val="1"/>
      <w:numFmt w:val="lowerLetter"/>
      <w:lvlText w:val="%5."/>
      <w:lvlJc w:val="left"/>
      <w:pPr>
        <w:ind w:left="3603" w:hanging="360"/>
      </w:pPr>
    </w:lvl>
    <w:lvl w:ilvl="5" w:tplc="0409001B" w:tentative="1">
      <w:start w:val="1"/>
      <w:numFmt w:val="lowerRoman"/>
      <w:lvlText w:val="%6."/>
      <w:lvlJc w:val="right"/>
      <w:pPr>
        <w:ind w:left="4323" w:hanging="180"/>
      </w:pPr>
    </w:lvl>
    <w:lvl w:ilvl="6" w:tplc="0409000F" w:tentative="1">
      <w:start w:val="1"/>
      <w:numFmt w:val="decimal"/>
      <w:lvlText w:val="%7."/>
      <w:lvlJc w:val="left"/>
      <w:pPr>
        <w:ind w:left="5043" w:hanging="360"/>
      </w:pPr>
    </w:lvl>
    <w:lvl w:ilvl="7" w:tplc="04090019" w:tentative="1">
      <w:start w:val="1"/>
      <w:numFmt w:val="lowerLetter"/>
      <w:lvlText w:val="%8."/>
      <w:lvlJc w:val="left"/>
      <w:pPr>
        <w:ind w:left="5763" w:hanging="360"/>
      </w:pPr>
    </w:lvl>
    <w:lvl w:ilvl="8" w:tplc="0409001B" w:tentative="1">
      <w:start w:val="1"/>
      <w:numFmt w:val="lowerRoman"/>
      <w:lvlText w:val="%9."/>
      <w:lvlJc w:val="right"/>
      <w:pPr>
        <w:ind w:left="6483" w:hanging="180"/>
      </w:pPr>
    </w:lvl>
  </w:abstractNum>
  <w:num w:numId="1" w16cid:durableId="1823309480">
    <w:abstractNumId w:val="12"/>
  </w:num>
  <w:num w:numId="2" w16cid:durableId="1173645790">
    <w:abstractNumId w:val="14"/>
  </w:num>
  <w:num w:numId="3" w16cid:durableId="1153256382">
    <w:abstractNumId w:val="4"/>
  </w:num>
  <w:num w:numId="4" w16cid:durableId="1959723771">
    <w:abstractNumId w:val="10"/>
  </w:num>
  <w:num w:numId="5" w16cid:durableId="393243652">
    <w:abstractNumId w:val="2"/>
  </w:num>
  <w:num w:numId="6" w16cid:durableId="831679276">
    <w:abstractNumId w:val="5"/>
  </w:num>
  <w:num w:numId="7" w16cid:durableId="978605669">
    <w:abstractNumId w:val="13"/>
  </w:num>
  <w:num w:numId="8" w16cid:durableId="411004722">
    <w:abstractNumId w:val="15"/>
  </w:num>
  <w:num w:numId="9" w16cid:durableId="817460104">
    <w:abstractNumId w:val="11"/>
  </w:num>
  <w:num w:numId="10" w16cid:durableId="178082828">
    <w:abstractNumId w:val="7"/>
  </w:num>
  <w:num w:numId="11" w16cid:durableId="162742236">
    <w:abstractNumId w:val="0"/>
  </w:num>
  <w:num w:numId="12" w16cid:durableId="343409231">
    <w:abstractNumId w:val="1"/>
  </w:num>
  <w:num w:numId="13" w16cid:durableId="1286042239">
    <w:abstractNumId w:val="8"/>
  </w:num>
  <w:num w:numId="14" w16cid:durableId="1382635390">
    <w:abstractNumId w:val="3"/>
  </w:num>
  <w:num w:numId="15" w16cid:durableId="919145778">
    <w:abstractNumId w:val="9"/>
  </w:num>
  <w:num w:numId="16" w16cid:durableId="1449351858">
    <w:abstractNumId w:val="6"/>
  </w:num>
  <w:num w:numId="17" w16cid:durableId="64084265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Y2MzYzsjQwszAwt7RU0lEKTi0uzszPAykwqwUAj74sgywAAAA="/>
  </w:docVars>
  <w:rsids>
    <w:rsidRoot w:val="008568A6"/>
    <w:rsid w:val="0004039A"/>
    <w:rsid w:val="00041C78"/>
    <w:rsid w:val="00051822"/>
    <w:rsid w:val="00065475"/>
    <w:rsid w:val="00075251"/>
    <w:rsid w:val="00080421"/>
    <w:rsid w:val="000A56C3"/>
    <w:rsid w:val="000D09E1"/>
    <w:rsid w:val="000D47A3"/>
    <w:rsid w:val="001034B2"/>
    <w:rsid w:val="0013372F"/>
    <w:rsid w:val="00136FE4"/>
    <w:rsid w:val="001405F8"/>
    <w:rsid w:val="00141F58"/>
    <w:rsid w:val="0014225F"/>
    <w:rsid w:val="00152BCE"/>
    <w:rsid w:val="001A41FB"/>
    <w:rsid w:val="001D32CE"/>
    <w:rsid w:val="001E1135"/>
    <w:rsid w:val="00210A82"/>
    <w:rsid w:val="002519C6"/>
    <w:rsid w:val="0025510C"/>
    <w:rsid w:val="00265CF9"/>
    <w:rsid w:val="00280A1C"/>
    <w:rsid w:val="00291E6A"/>
    <w:rsid w:val="002B15B5"/>
    <w:rsid w:val="002B6EDC"/>
    <w:rsid w:val="002C521F"/>
    <w:rsid w:val="002F05CF"/>
    <w:rsid w:val="002F2AF0"/>
    <w:rsid w:val="002F61C9"/>
    <w:rsid w:val="0030266F"/>
    <w:rsid w:val="00321D1C"/>
    <w:rsid w:val="003244AA"/>
    <w:rsid w:val="00331BB9"/>
    <w:rsid w:val="00333D5F"/>
    <w:rsid w:val="00345B55"/>
    <w:rsid w:val="00361699"/>
    <w:rsid w:val="00445817"/>
    <w:rsid w:val="00456864"/>
    <w:rsid w:val="00456C44"/>
    <w:rsid w:val="0049052D"/>
    <w:rsid w:val="004F0890"/>
    <w:rsid w:val="00500239"/>
    <w:rsid w:val="005012F4"/>
    <w:rsid w:val="00525482"/>
    <w:rsid w:val="005F7B78"/>
    <w:rsid w:val="00611DAA"/>
    <w:rsid w:val="00621DE4"/>
    <w:rsid w:val="00632420"/>
    <w:rsid w:val="0063400C"/>
    <w:rsid w:val="00644AE5"/>
    <w:rsid w:val="006610FA"/>
    <w:rsid w:val="00694ADF"/>
    <w:rsid w:val="006D5986"/>
    <w:rsid w:val="007103F0"/>
    <w:rsid w:val="00727262"/>
    <w:rsid w:val="007556B4"/>
    <w:rsid w:val="00755897"/>
    <w:rsid w:val="007A1051"/>
    <w:rsid w:val="007C68DF"/>
    <w:rsid w:val="00811AE5"/>
    <w:rsid w:val="00850B97"/>
    <w:rsid w:val="008568A6"/>
    <w:rsid w:val="0086565D"/>
    <w:rsid w:val="008703C5"/>
    <w:rsid w:val="008711B9"/>
    <w:rsid w:val="0088116D"/>
    <w:rsid w:val="008A6268"/>
    <w:rsid w:val="008B057C"/>
    <w:rsid w:val="008C29FB"/>
    <w:rsid w:val="008D40B7"/>
    <w:rsid w:val="008E3A4A"/>
    <w:rsid w:val="00922F2B"/>
    <w:rsid w:val="00931BDD"/>
    <w:rsid w:val="00944A3E"/>
    <w:rsid w:val="0094608F"/>
    <w:rsid w:val="00974B71"/>
    <w:rsid w:val="009816F8"/>
    <w:rsid w:val="00997088"/>
    <w:rsid w:val="009B36E8"/>
    <w:rsid w:val="009B38E1"/>
    <w:rsid w:val="009C09F2"/>
    <w:rsid w:val="009D4210"/>
    <w:rsid w:val="009E5942"/>
    <w:rsid w:val="00A07EB1"/>
    <w:rsid w:val="00A2680A"/>
    <w:rsid w:val="00A44A54"/>
    <w:rsid w:val="00A62942"/>
    <w:rsid w:val="00A71211"/>
    <w:rsid w:val="00AA43E1"/>
    <w:rsid w:val="00AA77ED"/>
    <w:rsid w:val="00AB7ED5"/>
    <w:rsid w:val="00AD09CD"/>
    <w:rsid w:val="00B24083"/>
    <w:rsid w:val="00B418BB"/>
    <w:rsid w:val="00B43421"/>
    <w:rsid w:val="00B97202"/>
    <w:rsid w:val="00BA3C1B"/>
    <w:rsid w:val="00BB648D"/>
    <w:rsid w:val="00BC493E"/>
    <w:rsid w:val="00BC7CC0"/>
    <w:rsid w:val="00BF11E2"/>
    <w:rsid w:val="00BF62C4"/>
    <w:rsid w:val="00C35899"/>
    <w:rsid w:val="00C51EE6"/>
    <w:rsid w:val="00C9136A"/>
    <w:rsid w:val="00CA2080"/>
    <w:rsid w:val="00CB0E00"/>
    <w:rsid w:val="00CC4AA8"/>
    <w:rsid w:val="00D004CA"/>
    <w:rsid w:val="00D178A3"/>
    <w:rsid w:val="00D251CB"/>
    <w:rsid w:val="00D252BB"/>
    <w:rsid w:val="00D771A5"/>
    <w:rsid w:val="00DC020D"/>
    <w:rsid w:val="00E17FAB"/>
    <w:rsid w:val="00E43D55"/>
    <w:rsid w:val="00E92CAC"/>
    <w:rsid w:val="00EC0CFF"/>
    <w:rsid w:val="00EC1C98"/>
    <w:rsid w:val="00EE75F3"/>
    <w:rsid w:val="00F00B88"/>
    <w:rsid w:val="00F55BF2"/>
    <w:rsid w:val="00F775F8"/>
    <w:rsid w:val="00F87D46"/>
    <w:rsid w:val="00FA7282"/>
    <w:rsid w:val="00FA7ED8"/>
    <w:rsid w:val="00FF40B9"/>
    <w:rsid w:val="2796A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1C20922"/>
  <w15:chartTrackingRefBased/>
  <w15:docId w15:val="{7500DC08-3889-48D3-8367-1F1649102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40B9"/>
    <w:pPr>
      <w:widowControl w:val="0"/>
    </w:pPr>
    <w:rPr>
      <w:rFonts w:ascii="Lucian BT" w:hAnsi="Lucian BT" w:cs="Times New Roman"/>
      <w:snapToGrid w:val="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Pr>
      <w:rFonts w:ascii="Tahoma" w:hAnsi="Tahoma" w:cs="Tahoma"/>
      <w:snapToGrid w:val="0"/>
      <w:sz w:val="16"/>
      <w:szCs w:val="16"/>
    </w:rPr>
  </w:style>
  <w:style w:type="character" w:styleId="Hyperlink">
    <w:name w:val="Hyperlink"/>
    <w:rPr>
      <w:color w:val="0000FF"/>
      <w:u w:val="single"/>
    </w:r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Pr>
      <w:rFonts w:ascii="Lucian BT" w:hAnsi="Lucian BT" w:cs="Times New Roman"/>
      <w:snapToGrid w:val="0"/>
      <w:sz w:val="24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Pr>
      <w:rFonts w:ascii="Lucian BT" w:hAnsi="Lucian BT" w:cs="Times New Roman"/>
      <w:snapToGrid w:val="0"/>
      <w:sz w:val="24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Strong">
    <w:name w:val="Strong"/>
    <w:qFormat/>
    <w:rPr>
      <w:b/>
      <w:bCs/>
    </w:rPr>
  </w:style>
  <w:style w:type="character" w:styleId="CommentReference">
    <w:name w:val="annotation reference"/>
    <w:uiPriority w:val="99"/>
    <w:semiHidden/>
    <w:unhideWhenUsed/>
    <w:rsid w:val="00141F5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41F58"/>
    <w:rPr>
      <w:sz w:val="20"/>
    </w:rPr>
  </w:style>
  <w:style w:type="character" w:customStyle="1" w:styleId="CommentTextChar">
    <w:name w:val="Comment Text Char"/>
    <w:link w:val="CommentText"/>
    <w:uiPriority w:val="99"/>
    <w:rsid w:val="00141F58"/>
    <w:rPr>
      <w:rFonts w:ascii="Lucian BT" w:hAnsi="Lucian BT" w:cs="Times New Roman"/>
      <w:snapToGrid w:val="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41F58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141F58"/>
    <w:rPr>
      <w:rFonts w:ascii="Lucian BT" w:hAnsi="Lucian BT" w:cs="Times New Roman"/>
      <w:b/>
      <w:bCs/>
      <w:snapToGrid w:val="0"/>
    </w:rPr>
  </w:style>
  <w:style w:type="paragraph" w:styleId="Revision">
    <w:name w:val="Revision"/>
    <w:hidden/>
    <w:uiPriority w:val="99"/>
    <w:semiHidden/>
    <w:rsid w:val="00280A1C"/>
    <w:rPr>
      <w:rFonts w:ascii="Lucian BT" w:hAnsi="Lucian BT" w:cs="Times New Roman"/>
      <w:snapToGrid w:val="0"/>
      <w:sz w:val="24"/>
    </w:rPr>
  </w:style>
  <w:style w:type="character" w:styleId="UnresolvedMention">
    <w:name w:val="Unresolved Mention"/>
    <w:uiPriority w:val="99"/>
    <w:semiHidden/>
    <w:unhideWhenUsed/>
    <w:rsid w:val="009816F8"/>
    <w:rPr>
      <w:color w:val="605E5C"/>
      <w:shd w:val="clear" w:color="auto" w:fill="E1DFDD"/>
    </w:rPr>
  </w:style>
  <w:style w:type="character" w:styleId="FollowedHyperlink">
    <w:name w:val="FollowedHyperlink"/>
    <w:uiPriority w:val="99"/>
    <w:semiHidden/>
    <w:unhideWhenUsed/>
    <w:rsid w:val="00152BCE"/>
    <w:rPr>
      <w:color w:val="96607D"/>
      <w:u w:val="single"/>
    </w:rPr>
  </w:style>
  <w:style w:type="character" w:styleId="Mention">
    <w:name w:val="Mention"/>
    <w:uiPriority w:val="99"/>
    <w:unhideWhenUsed/>
    <w:rsid w:val="00BF11E2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881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hyperlink" Target="http://www.tdi.texas.gov/commissioner/legal/lccorprc.html" TargetMode="External"/><Relationship Id="rId7" Type="http://schemas.openxmlformats.org/officeDocument/2006/relationships/styles" Target="styles.xml"/><Relationship Id="rId12" Type="http://schemas.openxmlformats.org/officeDocument/2006/relationships/image" Target="media/image1.emf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hyperlink" Target="mailto:DWCLegalServices@tdi.texas.gov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23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hyperlink" Target="http://www.tdi.texas.gov/wc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4b6a60c-3e73-4d73-8e0c-47b4da00e692" xsi:nil="true"/>
    <lcf76f155ced4ddcb4097134ff3c332f xmlns="6a90388c-96d9-4834-ab48-b44c6a29c0f0">
      <Terms xmlns="http://schemas.microsoft.com/office/infopath/2007/PartnerControls"/>
    </lcf76f155ced4ddcb4097134ff3c332f>
    <SharedWithUsers xmlns="74b6a60c-3e73-4d73-8e0c-47b4da00e692">
      <UserInfo>
        <DisplayName/>
        <AccountId xsi:nil="true"/>
        <AccountType/>
      </UserInfo>
    </SharedWithUsers>
  </documentManagement>
</p:properti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468C9B8B24C64BBD33E12076ADECAD" ma:contentTypeVersion="16" ma:contentTypeDescription="Create a new document." ma:contentTypeScope="" ma:versionID="65b49d5f482df6115e6cb2c9897f1fe7">
  <xsd:schema xmlns:xsd="http://www.w3.org/2001/XMLSchema" xmlns:xs="http://www.w3.org/2001/XMLSchema" xmlns:p="http://schemas.microsoft.com/office/2006/metadata/properties" xmlns:ns2="6a90388c-96d9-4834-ab48-b44c6a29c0f0" xmlns:ns3="74b6a60c-3e73-4d73-8e0c-47b4da00e692" targetNamespace="http://schemas.microsoft.com/office/2006/metadata/properties" ma:root="true" ma:fieldsID="a748c33ef328e1cec029577b58a834cc" ns2:_="" ns3:_="">
    <xsd:import namespace="6a90388c-96d9-4834-ab48-b44c6a29c0f0"/>
    <xsd:import namespace="74b6a60c-3e73-4d73-8e0c-47b4da00e6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90388c-96d9-4834-ab48-b44c6a29c0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474f55b7-900d-4f84-ba6c-75998a8aa97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b6a60c-3e73-4d73-8e0c-47b4da00e692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e93ef79-f3a9-4e28-8a06-782879d5cdfa}" ma:internalName="TaxCatchAll" ma:showField="CatchAllData" ma:web="74b6a60c-3e73-4d73-8e0c-47b4da00e69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885F1B1-7332-44FB-A7CC-528709DB8F91}">
  <ds:schemaRefs>
    <ds:schemaRef ds:uri="http://schemas.microsoft.com/office/2006/metadata/properties"/>
    <ds:schemaRef ds:uri="http://schemas.microsoft.com/office/infopath/2007/PartnerControls"/>
    <ds:schemaRef ds:uri="74b6a60c-3e73-4d73-8e0c-47b4da00e692"/>
    <ds:schemaRef ds:uri="6a90388c-96d9-4834-ab48-b44c6a29c0f0"/>
  </ds:schemaRefs>
</ds:datastoreItem>
</file>

<file path=customXml/itemProps2.xml><?xml version="1.0" encoding="utf-8"?>
<ds:datastoreItem xmlns:ds="http://schemas.openxmlformats.org/officeDocument/2006/customXml" ds:itemID="{E9F9B2E9-AEA5-4430-B805-51CBE31F2DF0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900BF4F0-FB26-4DE7-ABA8-5A1D3D8148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90388c-96d9-4834-ab48-b44c6a29c0f0"/>
    <ds:schemaRef ds:uri="74b6a60c-3e73-4d73-8e0c-47b4da00e6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C9D5354-E57D-4718-96AF-16A919AD926E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7D7A239B-C475-4237-AB57-23D59C4450E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</Pages>
  <Words>385</Words>
  <Characters>2240</Characters>
  <Application>Microsoft Office Word</Application>
  <DocSecurity>0</DocSecurity>
  <Lines>101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DWC Form-105, Accident prevention services worksheet</vt:lpstr>
    </vt:vector>
  </TitlesOfParts>
  <Company>Texas Department of Insurance</Company>
  <LinksUpToDate>false</LinksUpToDate>
  <CharactersWithSpaces>2563</CharactersWithSpaces>
  <SharedDoc>false</SharedDoc>
  <HLinks>
    <vt:vector size="30" baseType="variant">
      <vt:variant>
        <vt:i4>5767238</vt:i4>
      </vt:variant>
      <vt:variant>
        <vt:i4>44</vt:i4>
      </vt:variant>
      <vt:variant>
        <vt:i4>0</vt:i4>
      </vt:variant>
      <vt:variant>
        <vt:i4>5</vt:i4>
      </vt:variant>
      <vt:variant>
        <vt:lpwstr>http://www.tdi.texas.gov/commissioner/legal/lccorprc.html</vt:lpwstr>
      </vt:variant>
      <vt:variant>
        <vt:lpwstr/>
      </vt:variant>
      <vt:variant>
        <vt:i4>2293852</vt:i4>
      </vt:variant>
      <vt:variant>
        <vt:i4>41</vt:i4>
      </vt:variant>
      <vt:variant>
        <vt:i4>0</vt:i4>
      </vt:variant>
      <vt:variant>
        <vt:i4>5</vt:i4>
      </vt:variant>
      <vt:variant>
        <vt:lpwstr>mailto:DWCLegalServices@tdi.texas.gov</vt:lpwstr>
      </vt:variant>
      <vt:variant>
        <vt:lpwstr/>
      </vt:variant>
      <vt:variant>
        <vt:i4>3080304</vt:i4>
      </vt:variant>
      <vt:variant>
        <vt:i4>38</vt:i4>
      </vt:variant>
      <vt:variant>
        <vt:i4>0</vt:i4>
      </vt:variant>
      <vt:variant>
        <vt:i4>5</vt:i4>
      </vt:variant>
      <vt:variant>
        <vt:lpwstr>http://www.tdi.texas.gov/wc</vt:lpwstr>
      </vt:variant>
      <vt:variant>
        <vt:lpwstr/>
      </vt:variant>
      <vt:variant>
        <vt:i4>1310817</vt:i4>
      </vt:variant>
      <vt:variant>
        <vt:i4>3</vt:i4>
      </vt:variant>
      <vt:variant>
        <vt:i4>0</vt:i4>
      </vt:variant>
      <vt:variant>
        <vt:i4>5</vt:i4>
      </vt:variant>
      <vt:variant>
        <vt:lpwstr>https://tditx.sharepoint.com/sites/DWC_Communications/SitePages/DWC-letterhead,-email,-and-address-standards.aspx</vt:lpwstr>
      </vt:variant>
      <vt:variant>
        <vt:lpwstr/>
      </vt:variant>
      <vt:variant>
        <vt:i4>4259956</vt:i4>
      </vt:variant>
      <vt:variant>
        <vt:i4>0</vt:i4>
      </vt:variant>
      <vt:variant>
        <vt:i4>0</vt:i4>
      </vt:variant>
      <vt:variant>
        <vt:i4>5</vt:i4>
      </vt:variant>
      <vt:variant>
        <vt:lpwstr>mailto:Christopher.DAmura@tdi.texas.gov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DWC Form-105, Accident prevention services worksheet</dc:title>
  <dc:subject>Accident prevention services worksheet</dc:subject>
  <dc:creator>DWC</dc:creator>
  <cp:keywords>Texas, Workplace safety, Accident prevention services, Worksheet, DWC105</cp:keywords>
  <cp:lastModifiedBy>Susan Criner</cp:lastModifiedBy>
  <cp:revision>25</cp:revision>
  <cp:lastPrinted>2017-06-01T14:35:00Z</cp:lastPrinted>
  <dcterms:created xsi:type="dcterms:W3CDTF">2024-01-26T16:20:00Z</dcterms:created>
  <dcterms:modified xsi:type="dcterms:W3CDTF">2024-04-11T20:33:00Z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487c4bf08ca4d67807fede2c7927b48">
    <vt:lpwstr>New Document|595c3e9d-f273-46ad-a0ff-8324acee42d3</vt:lpwstr>
  </property>
  <property fmtid="{D5CDD505-2E9C-101B-9397-08002B2CF9AE}" pid="3" name="gb25a1ca6c6d4463bc56fb7ac550d5ca">
    <vt:lpwstr>Internal|6ac4f884-da03-427a-b910-4312ddf3e30d</vt:lpwstr>
  </property>
  <property fmtid="{D5CDD505-2E9C-101B-9397-08002B2CF9AE}" pid="4" name="TaxCatchAll">
    <vt:lpwstr>1;#Internal|6ac4f884-da03-427a-b910-4312ddf3e30d;#6;#New Document|595c3e9d-f273-46ad-a0ff-8324acee42d3</vt:lpwstr>
  </property>
  <property fmtid="{D5CDD505-2E9C-101B-9397-08002B2CF9AE}" pid="5" name="de8d76eafc0046afb82369c909c51ae4">
    <vt:lpwstr/>
  </property>
  <property fmtid="{D5CDD505-2E9C-101B-9397-08002B2CF9AE}" pid="6" name="j470bcfc62c44afbab3f2ca5eb061ff0">
    <vt:lpwstr/>
  </property>
  <property fmtid="{D5CDD505-2E9C-101B-9397-08002B2CF9AE}" pid="7" name="n00c98d1b46248cd89ef9ad58a09185e">
    <vt:lpwstr/>
  </property>
  <property fmtid="{D5CDD505-2E9C-101B-9397-08002B2CF9AE}" pid="8" name="Calendar Year(s)">
    <vt:lpwstr/>
  </property>
  <property fmtid="{D5CDD505-2E9C-101B-9397-08002B2CF9AE}" pid="9" name="Fiscal Year(s)">
    <vt:lpwstr/>
  </property>
  <property fmtid="{D5CDD505-2E9C-101B-9397-08002B2CF9AE}" pid="10" name="Retention Policy">
    <vt:lpwstr/>
  </property>
  <property fmtid="{D5CDD505-2E9C-101B-9397-08002B2CF9AE}" pid="11" name="Document Type (DWC Business Process)">
    <vt:lpwstr>6;#New Document|595c3e9d-f273-46ad-a0ff-8324acee42d3</vt:lpwstr>
  </property>
  <property fmtid="{D5CDD505-2E9C-101B-9397-08002B2CF9AE}" pid="12" name="ContentTypeId">
    <vt:lpwstr>0x010100A5468C9B8B24C64BBD33E12076ADECAD</vt:lpwstr>
  </property>
  <property fmtid="{D5CDD505-2E9C-101B-9397-08002B2CF9AE}" pid="13" name="xd_ProgID">
    <vt:lpwstr/>
  </property>
  <property fmtid="{D5CDD505-2E9C-101B-9397-08002B2CF9AE}" pid="14" name="MediaServiceImageTags">
    <vt:lpwstr/>
  </property>
  <property fmtid="{D5CDD505-2E9C-101B-9397-08002B2CF9AE}" pid="15" name="ComplianceAssetId">
    <vt:lpwstr/>
  </property>
  <property fmtid="{D5CDD505-2E9C-101B-9397-08002B2CF9AE}" pid="16" name="TemplateUrl">
    <vt:lpwstr/>
  </property>
  <property fmtid="{D5CDD505-2E9C-101B-9397-08002B2CF9AE}" pid="17" name="_ExtendedDescription">
    <vt:lpwstr/>
  </property>
  <property fmtid="{D5CDD505-2E9C-101B-9397-08002B2CF9AE}" pid="18" name="TriggerFlowInfo">
    <vt:lpwstr/>
  </property>
  <property fmtid="{D5CDD505-2E9C-101B-9397-08002B2CF9AE}" pid="19" name="xd_Signature">
    <vt:bool>false</vt:bool>
  </property>
</Properties>
</file>