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CA84" w14:textId="77777777" w:rsidR="00373C18" w:rsidRPr="007617B5" w:rsidRDefault="00373C18" w:rsidP="00373C18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380DF5B5" w14:textId="77777777" w:rsidR="00373C18" w:rsidRPr="007617B5" w:rsidRDefault="00373C18" w:rsidP="00373C18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0A97ECBC" w14:textId="77777777" w:rsidR="00373C18" w:rsidRPr="007617B5" w:rsidRDefault="00373C18" w:rsidP="00373C18">
      <w:pPr>
        <w:pStyle w:val="Default"/>
        <w:spacing w:after="120"/>
        <w:rPr>
          <w:rFonts w:ascii="Segoe UI" w:eastAsia="Segoe UI" w:hAnsi="Segoe UI" w:cs="Segoe UI"/>
          <w:color w:val="FF0000"/>
          <w:lang w:val="es-MX"/>
        </w:rPr>
      </w:pPr>
      <w:r w:rsidRPr="554D62FA">
        <w:rPr>
          <w:rFonts w:ascii="Segoe UI" w:eastAsia="Segoe UI" w:hAnsi="Segoe UI" w:cs="Segoe UI"/>
          <w:b/>
          <w:bCs/>
          <w:lang w:val="es-MX"/>
        </w:rPr>
        <w:t>Notificación de Cambio en la Cantidad del Pago de los Beneficios de Indemnización</w:t>
      </w:r>
    </w:p>
    <w:p w14:paraId="0161A2D2" w14:textId="77777777" w:rsidR="00373C18" w:rsidRPr="007617B5" w:rsidRDefault="00373C18" w:rsidP="00373C18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>Fecha:</w:t>
      </w:r>
      <w:r>
        <w:tab/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[Date]</w:t>
      </w:r>
    </w:p>
    <w:p w14:paraId="19B00073" w14:textId="06AFB34C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>A:</w:t>
      </w:r>
      <w:r>
        <w:tab/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or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beneficiary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00DEB10" w14:textId="77777777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0FF7508" w14:textId="0ACDBE3C" w:rsidR="00373C18" w:rsidRPr="007617B5" w:rsidRDefault="00373C18" w:rsidP="00373C18">
      <w:pPr>
        <w:spacing w:after="120"/>
        <w:ind w:firstLine="432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994A76"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6339762E" w14:textId="46F968E7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>Asunto:</w:t>
      </w: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Fecha de la lesión: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E77A2BC" w14:textId="693A3BB5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Naturaleza de la lesión: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EAACFBA" w14:textId="7A118E21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Parte del cuerpo lesionada: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9EFECB6" w14:textId="0E86801A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DWC: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4458C94D" w14:textId="1F3CC456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Nombre de la aseguradora/nombre de TPA: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D2F57E1" w14:textId="4C0D0F7D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la aseguradora: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3C4B2276" w14:textId="4FABC08C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Nombre del empleador: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975ECE6" w14:textId="4B78B51F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Dirección</w:t>
      </w:r>
      <w:r w:rsidR="00994A76" w:rsidRPr="00994A7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994A76" w:rsidRPr="554D62FA">
        <w:rPr>
          <w:rFonts w:ascii="Segoe UI" w:eastAsia="Segoe UI" w:hAnsi="Segoe UI" w:cs="Segoe UI"/>
          <w:sz w:val="24"/>
          <w:szCs w:val="24"/>
          <w:lang w:val="es-MX"/>
        </w:rPr>
        <w:t>del empleador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, ciudad, estado, código postal: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994A76"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C0DF9D7" w14:textId="77777777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0"/>
          <w:szCs w:val="20"/>
          <w:lang w:val="es-MX"/>
        </w:rPr>
      </w:pPr>
    </w:p>
    <w:p w14:paraId="2F366F1E" w14:textId="77777777" w:rsidR="00373C18" w:rsidRPr="007617B5" w:rsidRDefault="00373C18" w:rsidP="00373C18">
      <w:pPr>
        <w:pStyle w:val="BodyText2"/>
        <w:spacing w:line="240" w:lineRule="auto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554D62FA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[Name of </w:t>
      </w:r>
      <w:proofErr w:type="spellStart"/>
      <w:r w:rsidRPr="554D62FA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Pr="554D62FA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t>, estamos cambiando la cantidad de sus beneficios de compensación para trabajadores.</w:t>
      </w:r>
    </w:p>
    <w:p w14:paraId="5651ACB6" w14:textId="77777777" w:rsidR="00373C18" w:rsidRPr="007617B5" w:rsidRDefault="00373C18" w:rsidP="00373C18">
      <w:pPr>
        <w:pStyle w:val="BodyText2"/>
        <w:spacing w:after="240" w:line="240" w:lineRule="auto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 xml:space="preserve">La cantidad de </w:t>
      </w:r>
      <w:r w:rsidRPr="554D62FA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Type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of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benefits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being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paid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] </w:t>
      </w:r>
      <w:r w:rsidRPr="554D62FA">
        <w:rPr>
          <w:rFonts w:ascii="Segoe UI" w:eastAsia="Segoe UI" w:hAnsi="Segoe UI" w:cs="Segoe UI"/>
          <w:lang w:val="es-MX"/>
        </w:rPr>
        <w:t xml:space="preserve">que usted recibe será </w:t>
      </w:r>
      <w:r w:rsidRPr="554D62FA">
        <w:rPr>
          <w:rFonts w:ascii="Segoe UI" w:eastAsia="Segoe UI" w:hAnsi="Segoe UI" w:cs="Segoe UI"/>
          <w:color w:val="FF0000"/>
          <w:lang w:val="es-MX"/>
        </w:rPr>
        <w:t>[aumentada (up)/reducida (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down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>)]</w:t>
      </w:r>
      <w:r w:rsidRPr="554D62FA">
        <w:rPr>
          <w:rFonts w:ascii="Segoe UI" w:eastAsia="Segoe UI" w:hAnsi="Segoe UI" w:cs="Segoe UI"/>
          <w:lang w:val="es-MX"/>
        </w:rPr>
        <w:t xml:space="preserve"> a partir de </w:t>
      </w:r>
      <w:r w:rsidRPr="554D62FA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Effective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date]</w:t>
      </w:r>
      <w:r w:rsidRPr="554D62FA">
        <w:rPr>
          <w:rFonts w:ascii="Segoe UI" w:eastAsia="Segoe UI" w:hAnsi="Segoe UI" w:cs="Segoe UI"/>
          <w:lang w:val="es-MX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73C18" w:rsidRPr="007617B5" w14:paraId="679850ED" w14:textId="77777777" w:rsidTr="00356B76">
        <w:tc>
          <w:tcPr>
            <w:tcW w:w="5035" w:type="dxa"/>
            <w:shd w:val="clear" w:color="auto" w:fill="E7E6E6" w:themeFill="background2"/>
          </w:tcPr>
          <w:p w14:paraId="165BA1A7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  <w:lang w:val="es-MX"/>
              </w:rPr>
            </w:pPr>
            <w:r w:rsidRPr="554D62FA">
              <w:rPr>
                <w:rFonts w:ascii="Segoe UI" w:eastAsia="Segoe UI" w:hAnsi="Segoe UI" w:cs="Segoe UI"/>
                <w:b/>
                <w:bCs/>
                <w:lang w:val="es-MX"/>
              </w:rPr>
              <w:t>La cantidad que recibía cada semana</w:t>
            </w:r>
          </w:p>
        </w:tc>
        <w:tc>
          <w:tcPr>
            <w:tcW w:w="5035" w:type="dxa"/>
            <w:shd w:val="clear" w:color="auto" w:fill="E7E6E6" w:themeFill="background2"/>
          </w:tcPr>
          <w:p w14:paraId="54554DD9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  <w:lang w:val="es-MX"/>
              </w:rPr>
            </w:pPr>
            <w:r w:rsidRPr="554D62FA">
              <w:rPr>
                <w:rFonts w:ascii="Segoe UI" w:eastAsia="Segoe UI" w:hAnsi="Segoe UI" w:cs="Segoe UI"/>
                <w:b/>
                <w:bCs/>
                <w:lang w:val="es-MX"/>
              </w:rPr>
              <w:t>La nueva cantidad que recibirá cada semana</w:t>
            </w:r>
          </w:p>
        </w:tc>
      </w:tr>
      <w:tr w:rsidR="00373C18" w:rsidRPr="007617B5" w14:paraId="0A951FB7" w14:textId="77777777" w:rsidTr="00356B76">
        <w:tc>
          <w:tcPr>
            <w:tcW w:w="5035" w:type="dxa"/>
          </w:tcPr>
          <w:p w14:paraId="59657ECB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lang w:val="es-MX"/>
              </w:rPr>
            </w:pPr>
            <w:r w:rsidRPr="554D62FA">
              <w:rPr>
                <w:rFonts w:ascii="Segoe UI" w:eastAsia="Segoe UI" w:hAnsi="Segoe UI" w:cs="Segoe UI"/>
                <w:lang w:val="es-MX"/>
              </w:rPr>
              <w:t>$</w:t>
            </w:r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[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Amount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 of 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current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 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payment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] </w:t>
            </w:r>
            <w:r w:rsidRPr="554D62FA">
              <w:rPr>
                <w:rFonts w:ascii="Segoe UI" w:eastAsia="Segoe UI" w:hAnsi="Segoe UI" w:cs="Segoe UI"/>
                <w:lang w:val="es-MX"/>
              </w:rPr>
              <w:t>por semana</w:t>
            </w:r>
          </w:p>
        </w:tc>
        <w:tc>
          <w:tcPr>
            <w:tcW w:w="5035" w:type="dxa"/>
          </w:tcPr>
          <w:p w14:paraId="25BE24C3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lang w:val="es-MX"/>
              </w:rPr>
            </w:pPr>
            <w:r w:rsidRPr="554D62FA">
              <w:rPr>
                <w:rFonts w:ascii="Segoe UI" w:eastAsia="Segoe UI" w:hAnsi="Segoe UI" w:cs="Segoe UI"/>
                <w:lang w:val="es-MX"/>
              </w:rPr>
              <w:t>$</w:t>
            </w:r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[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Amount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 of new 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payment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] </w:t>
            </w:r>
            <w:r w:rsidRPr="554D62FA">
              <w:rPr>
                <w:rFonts w:ascii="Segoe UI" w:eastAsia="Segoe UI" w:hAnsi="Segoe UI" w:cs="Segoe UI"/>
                <w:lang w:val="es-MX"/>
              </w:rPr>
              <w:t>por semana</w:t>
            </w:r>
          </w:p>
        </w:tc>
      </w:tr>
    </w:tbl>
    <w:p w14:paraId="43F49D06" w14:textId="77777777" w:rsidR="00AC3EFC" w:rsidRDefault="00AC3EFC" w:rsidP="00AC3EFC">
      <w:pPr>
        <w:pStyle w:val="BodyText2"/>
        <w:spacing w:before="360" w:line="240" w:lineRule="auto"/>
        <w:ind w:left="90"/>
        <w:rPr>
          <w:rFonts w:ascii="Segoe UI" w:eastAsia="Segoe UI" w:hAnsi="Segoe UI" w:cs="Segoe UI"/>
          <w:color w:val="FF0000"/>
          <w:lang w:val="es-MX"/>
        </w:rPr>
      </w:pPr>
      <w:r w:rsidRPr="554D62FA">
        <w:rPr>
          <w:rFonts w:ascii="Segoe UI" w:eastAsia="Segoe UI" w:hAnsi="Segoe UI" w:cs="Segoe UI"/>
          <w:b/>
          <w:bCs/>
          <w:lang w:val="es-MX"/>
        </w:rPr>
        <w:t>La razón del cambio en la cantidad es la siguiente:</w:t>
      </w:r>
      <w:r w:rsidRPr="554D62FA">
        <w:rPr>
          <w:rFonts w:ascii="Segoe UI" w:eastAsia="Segoe UI" w:hAnsi="Segoe UI" w:cs="Segoe UI"/>
          <w:color w:val="FF0000"/>
          <w:lang w:val="es-MX"/>
        </w:rPr>
        <w:t xml:space="preserve"> 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Provide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full and complete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statement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explaining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action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taken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>]</w:t>
      </w:r>
    </w:p>
    <w:p w14:paraId="1A38D349" w14:textId="5B550961" w:rsidR="00AC3EFC" w:rsidRPr="007617B5" w:rsidRDefault="00AC3EFC" w:rsidP="00AC3EFC">
      <w:pPr>
        <w:pStyle w:val="BodyText"/>
        <w:numPr>
          <w:ilvl w:val="0"/>
          <w:numId w:val="15"/>
        </w:numPr>
        <w:spacing w:after="120"/>
        <w:ind w:left="90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 xml:space="preserve">Si usted recibe estos pagos por 8 semanas o más, puede pedirnos que establezcamos un depósito directo a su cuenta bancaria. También puede solicitar que sus pagos sean hechos una vez al mes, en </w:t>
      </w:r>
      <w:r w:rsidR="006D63A3">
        <w:rPr>
          <w:rFonts w:ascii="Segoe UI" w:eastAsia="Segoe UI" w:hAnsi="Segoe UI" w:cs="Segoe UI"/>
          <w:sz w:val="24"/>
          <w:lang w:val="es-MX"/>
        </w:rPr>
        <w:t>vez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 de cada semana.</w:t>
      </w:r>
    </w:p>
    <w:p w14:paraId="110E64C6" w14:textId="77777777" w:rsidR="00AC3EFC" w:rsidRPr="007617B5" w:rsidRDefault="00AC3EFC" w:rsidP="00AC3EFC">
      <w:pPr>
        <w:pStyle w:val="BodyText"/>
        <w:numPr>
          <w:ilvl w:val="0"/>
          <w:numId w:val="16"/>
        </w:numPr>
        <w:spacing w:after="240"/>
        <w:ind w:left="90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>Esto no cambiará los beneficios médicos que usted obtiene debido a su lesión.</w:t>
      </w:r>
    </w:p>
    <w:p w14:paraId="15EE5EEA" w14:textId="77777777" w:rsidR="00373C18" w:rsidRDefault="00373C18" w:rsidP="00373C18">
      <w:pPr>
        <w:pStyle w:val="BodyText2"/>
        <w:spacing w:before="360" w:line="240" w:lineRule="auto"/>
        <w:jc w:val="center"/>
        <w:rPr>
          <w:rFonts w:ascii="Segoe UI" w:eastAsia="Segoe UI" w:hAnsi="Segoe UI" w:cs="Segoe UI"/>
          <w:b/>
          <w:bCs/>
          <w:lang w:val="es-MX"/>
        </w:rPr>
      </w:pPr>
    </w:p>
    <w:p w14:paraId="5BF3CAC3" w14:textId="7346E8E8" w:rsidR="00373C18" w:rsidRDefault="0063404C" w:rsidP="0063404C">
      <w:pPr>
        <w:pStyle w:val="BodyText2"/>
        <w:tabs>
          <w:tab w:val="left" w:pos="757"/>
          <w:tab w:val="center" w:pos="5040"/>
        </w:tabs>
        <w:spacing w:before="360" w:line="240" w:lineRule="auto"/>
        <w:rPr>
          <w:rFonts w:ascii="Segoe UI" w:eastAsia="Segoe UI" w:hAnsi="Segoe UI" w:cs="Segoe UI"/>
          <w:b/>
          <w:bCs/>
          <w:lang w:val="es-MX"/>
        </w:rPr>
      </w:pPr>
      <w:r>
        <w:rPr>
          <w:rFonts w:ascii="Segoe UI" w:eastAsia="Segoe UI" w:hAnsi="Segoe UI" w:cs="Segoe UI"/>
          <w:b/>
          <w:bCs/>
          <w:lang w:val="es-MX"/>
        </w:rPr>
        <w:tab/>
      </w:r>
      <w:r>
        <w:rPr>
          <w:rFonts w:ascii="Segoe UI" w:eastAsia="Segoe UI" w:hAnsi="Segoe UI" w:cs="Segoe UI"/>
          <w:b/>
          <w:bCs/>
          <w:lang w:val="es-MX"/>
        </w:rPr>
        <w:tab/>
      </w:r>
      <w:r w:rsidR="00A5255D">
        <w:rPr>
          <w:rFonts w:ascii="Segoe UI" w:eastAsia="Segoe UI" w:hAnsi="Segoe UI" w:cs="Segoe UI"/>
          <w:b/>
          <w:bCs/>
          <w:noProof/>
          <w:lang w:val="es-MX"/>
        </w:rPr>
        <w:drawing>
          <wp:inline distT="0" distB="0" distL="0" distR="0" wp14:anchorId="0262115C" wp14:editId="252F2F34">
            <wp:extent cx="2112264" cy="393192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C18">
        <w:rPr>
          <w:rFonts w:ascii="Segoe UI" w:eastAsia="Segoe UI" w:hAnsi="Segoe UI" w:cs="Segoe UI"/>
          <w:b/>
          <w:bCs/>
          <w:lang w:val="es-MX"/>
        </w:rPr>
        <w:br w:type="page"/>
      </w:r>
    </w:p>
    <w:p w14:paraId="2AF1B942" w14:textId="77777777" w:rsidR="00373C18" w:rsidRPr="007617B5" w:rsidRDefault="00373C18" w:rsidP="00373C18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lastRenderedPageBreak/>
        <w:t>Comuníquese conmigo si usted: (1) tiene cualquier pregunta, (2) necesita proporcionar más información sobre esta reclamación, o (3) no está de acuerdo con esta decisión.</w:t>
      </w:r>
    </w:p>
    <w:p w14:paraId="165CF4C4" w14:textId="77777777" w:rsidR="00373C18" w:rsidRPr="007617B5" w:rsidRDefault="00373C18" w:rsidP="00373C18">
      <w:pPr>
        <w:pStyle w:val="BodyText2"/>
        <w:spacing w:line="276" w:lineRule="auto"/>
        <w:rPr>
          <w:rFonts w:ascii="Segoe UI" w:eastAsia="Segoe UI" w:hAnsi="Segoe UI" w:cs="Segoe UI"/>
          <w:lang w:val="es-MX"/>
        </w:rPr>
      </w:pPr>
      <w:r w:rsidRPr="007617B5">
        <w:rPr>
          <w:b/>
          <w:lang w:val="es-MX"/>
        </w:rPr>
        <w:tab/>
      </w:r>
      <w:r w:rsidRPr="554D62FA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0726CA3D" w14:textId="201E3B31" w:rsidR="00373C18" w:rsidRPr="007617B5" w:rsidRDefault="00373C18" w:rsidP="00373C18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617B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ab/>
      </w:r>
      <w:r w:rsidR="00D36169" w:rsidRPr="00D36169">
        <w:rPr>
          <w:rFonts w:ascii="Segoe UI" w:eastAsia="Times New Roman" w:hAnsi="Segoe UI" w:cs="Segoe UI"/>
          <w:bCs/>
          <w:sz w:val="24"/>
          <w:szCs w:val="24"/>
          <w:lang w:val="es-MX"/>
        </w:rPr>
        <w:t>T</w:t>
      </w:r>
      <w:r w:rsidRPr="00D36169">
        <w:rPr>
          <w:rFonts w:ascii="Segoe UI" w:eastAsia="Segoe UI" w:hAnsi="Segoe UI" w:cs="Segoe UI"/>
          <w:sz w:val="24"/>
          <w:szCs w:val="24"/>
          <w:lang w:val="es-MX"/>
        </w:rPr>
        <w:t>eléfono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D36169">
        <w:rPr>
          <w:rFonts w:ascii="Segoe UI" w:eastAsia="Segoe UI" w:hAnsi="Segoe UI" w:cs="Segoe UI"/>
          <w:sz w:val="24"/>
          <w:szCs w:val="24"/>
          <w:lang w:val="es-MX"/>
        </w:rPr>
        <w:t>(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gratuito</w:t>
      </w:r>
      <w:r w:rsidR="00D36169">
        <w:rPr>
          <w:rFonts w:ascii="Segoe UI" w:eastAsia="Segoe UI" w:hAnsi="Segoe UI" w:cs="Segoe UI"/>
          <w:sz w:val="24"/>
          <w:szCs w:val="24"/>
          <w:lang w:val="es-MX"/>
        </w:rPr>
        <w:t>)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: _____________________________________________________</w:t>
      </w:r>
    </w:p>
    <w:p w14:paraId="76294120" w14:textId="0820B920" w:rsidR="00373C18" w:rsidRPr="007617B5" w:rsidRDefault="009C7F26" w:rsidP="009C7F26">
      <w:pPr>
        <w:pStyle w:val="BodyText2"/>
        <w:tabs>
          <w:tab w:val="right" w:pos="2430"/>
          <w:tab w:val="left" w:pos="2520"/>
        </w:tabs>
        <w:spacing w:after="240" w:line="240" w:lineRule="auto"/>
        <w:rPr>
          <w:rFonts w:ascii="Segoe UI" w:eastAsia="Segoe UI" w:hAnsi="Segoe UI" w:cs="Segoe UI"/>
          <w:lang w:val="es-MX"/>
        </w:rPr>
      </w:pPr>
      <w:r>
        <w:rPr>
          <w:bCs/>
          <w:lang w:val="es-MX"/>
        </w:rPr>
        <w:tab/>
        <w:t xml:space="preserve">      </w:t>
      </w:r>
      <w:r w:rsidR="00FC36EE">
        <w:rPr>
          <w:bCs/>
          <w:lang w:val="es-MX"/>
        </w:rPr>
        <w:t xml:space="preserve"> </w:t>
      </w:r>
      <w:r w:rsidR="00FC36EE" w:rsidRPr="00FC36EE">
        <w:rPr>
          <w:rFonts w:ascii="Segoe UI" w:hAnsi="Segoe UI" w:cs="Segoe UI"/>
          <w:bCs/>
          <w:lang w:val="es-MX"/>
        </w:rPr>
        <w:t>F</w:t>
      </w:r>
      <w:r w:rsidR="00373C18" w:rsidRPr="00FC36EE">
        <w:rPr>
          <w:rFonts w:ascii="Segoe UI" w:eastAsia="Segoe UI" w:hAnsi="Segoe UI" w:cs="Segoe UI"/>
          <w:lang w:val="es-MX"/>
        </w:rPr>
        <w:t>ax/correo electrónico</w:t>
      </w:r>
      <w:r w:rsidR="00373C18" w:rsidRPr="554D62FA">
        <w:rPr>
          <w:rFonts w:ascii="Segoe UI" w:eastAsia="Segoe UI" w:hAnsi="Segoe UI" w:cs="Segoe UI"/>
          <w:lang w:val="es-MX"/>
        </w:rPr>
        <w:t>:</w:t>
      </w:r>
      <w:r w:rsidR="00373C18" w:rsidRPr="007617B5">
        <w:rPr>
          <w:bCs/>
          <w:lang w:val="es-MX"/>
        </w:rPr>
        <w:tab/>
      </w:r>
      <w:r w:rsidR="00373C18" w:rsidRPr="554D62FA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27B466F5" w14:textId="77777777" w:rsidR="00373C18" w:rsidRDefault="00373C18" w:rsidP="00373C18">
      <w:pPr>
        <w:pStyle w:val="BodyText2"/>
        <w:spacing w:line="240" w:lineRule="auto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Si desea recibir cartas por medio de fax o correo electrónico, envíeme su número de fax o dirección de correo electrónico.</w:t>
      </w:r>
    </w:p>
    <w:p w14:paraId="22B76DAA" w14:textId="25F32067" w:rsidR="00373C18" w:rsidRDefault="00373C18" w:rsidP="00A25280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</w:p>
    <w:p w14:paraId="71F6D6F1" w14:textId="77777777" w:rsidR="00373C18" w:rsidRPr="007617B5" w:rsidRDefault="00373C18" w:rsidP="00373C18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</w:t>
      </w:r>
    </w:p>
    <w:p w14:paraId="35320AB5" w14:textId="77777777" w:rsidR="00B62233" w:rsidRPr="00730706" w:rsidRDefault="00B62233" w:rsidP="00B62233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(DWC, por sus siglas en inglés) al 1-800-252-7031, de lunes a viernes de 8 a.m. a 5 p.m., hora del centro.</w:t>
      </w:r>
    </w:p>
    <w:p w14:paraId="5BD1A016" w14:textId="77777777" w:rsidR="00B62233" w:rsidRPr="00730706" w:rsidRDefault="00B62233" w:rsidP="00B62233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Usted tiene derecho a solicitar una conferencia para revisión de beneficios (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benefit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y (2) un oficial para la revisión de los beneficios de DWC. Para solicitar una conferencia, llene el formulario “Solicitud para Programar, Reprogramar, o Cancelar una Conferencia para Revisión de Beneficios” (DWC045S) - </w:t>
      </w:r>
      <w:hyperlink r:id="rId12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. </w:t>
      </w:r>
    </w:p>
    <w:p w14:paraId="13F76022" w14:textId="77777777" w:rsidR="00B62233" w:rsidRPr="00730706" w:rsidRDefault="00B62233" w:rsidP="00B62233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3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p.m., hora del centro.</w:t>
      </w:r>
    </w:p>
    <w:p w14:paraId="142FC0A9" w14:textId="77777777" w:rsidR="00B62233" w:rsidRPr="00730706" w:rsidRDefault="00B62233" w:rsidP="00B62233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258E22F8" w14:textId="7B2EE090" w:rsidR="00373C18" w:rsidRPr="007617B5" w:rsidRDefault="00B62233" w:rsidP="00A25280">
      <w:pPr>
        <w:pStyle w:val="BodyText"/>
        <w:spacing w:before="360"/>
        <w:rPr>
          <w:rFonts w:ascii="Segoe UI" w:eastAsia="Segoe UI" w:hAnsi="Segoe UI" w:cs="Segoe UI"/>
          <w:sz w:val="24"/>
          <w:lang w:val="es-MX"/>
        </w:rPr>
      </w:pPr>
      <w:r w:rsidRPr="00730706">
        <w:rPr>
          <w:rFonts w:ascii="Segoe UI" w:eastAsia="Segoe UI" w:hAnsi="Segoe UI" w:cs="Segoe UI"/>
          <w:sz w:val="24"/>
          <w:lang w:val="es-MX"/>
        </w:rPr>
        <w:t>Hemos enviado una copia de esta notificación a:</w:t>
      </w:r>
    </w:p>
    <w:p w14:paraId="58E03DCA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2DAF42FA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37A94D6F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750C6247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331F8EA7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5CB072C2" w14:textId="53FBB34B" w:rsidR="00373C18" w:rsidRDefault="00980601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_________________________________________________________________________________________________</w:t>
      </w:r>
    </w:p>
    <w:p w14:paraId="782F715D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4FB996C6" w14:textId="18FEE6C8" w:rsidR="00373C18" w:rsidRPr="00416C0E" w:rsidRDefault="00A5255D" w:rsidP="00373C18">
      <w:pPr>
        <w:jc w:val="center"/>
        <w:rPr>
          <w:rFonts w:ascii="Segoe UI" w:eastAsia="Segoe UI" w:hAnsi="Segoe UI" w:cs="Segoe UI"/>
          <w:b/>
          <w:bCs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05E856C2" wp14:editId="66CF88DD">
            <wp:extent cx="2121408" cy="393192"/>
            <wp:effectExtent l="0" t="0" r="0" b="6985"/>
            <wp:docPr id="2" name="Picture 2" descr="A picture containing music, ch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usic, chi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C18" w:rsidRPr="554D62FA">
        <w:rPr>
          <w:b/>
          <w:bCs/>
          <w:lang w:val="es-MX"/>
        </w:rPr>
        <w:br w:type="page"/>
      </w:r>
    </w:p>
    <w:p w14:paraId="1DD9FE14" w14:textId="77777777" w:rsidR="00373C18" w:rsidRPr="007617B5" w:rsidRDefault="00373C18" w:rsidP="00373C18">
      <w:pPr>
        <w:pStyle w:val="BodyText2"/>
        <w:rPr>
          <w:rFonts w:ascii="Segoe UI" w:eastAsia="Segoe UI" w:hAnsi="Segoe UI" w:cs="Segoe UI"/>
          <w:b/>
          <w:bCs/>
          <w:lang w:val="es-MX"/>
        </w:rPr>
      </w:pPr>
      <w:r w:rsidRPr="554D62FA">
        <w:rPr>
          <w:rFonts w:ascii="Segoe UI" w:eastAsia="Segoe UI" w:hAnsi="Segoe UI" w:cs="Segoe UI"/>
          <w:b/>
          <w:bCs/>
          <w:lang w:val="es-MX"/>
        </w:rPr>
        <w:lastRenderedPageBreak/>
        <w:t>Instrucciones para la aseguradora:</w:t>
      </w:r>
    </w:p>
    <w:p w14:paraId="4EF4F811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  <w:r w:rsidRPr="554D62FA">
        <w:rPr>
          <w:rFonts w:ascii="Segoe UI" w:eastAsia="Segoe UI" w:hAnsi="Segoe UI" w:cs="Segoe UI"/>
          <w:b/>
          <w:bCs/>
          <w:sz w:val="24"/>
          <w:lang w:val="es-MX"/>
        </w:rPr>
        <w:t xml:space="preserve">Notificación de Cambio en la Cantidad del Pago de los Beneficios de Indemnización 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(PLN-8) Código Administrativo de Texas No. 28 (28 Texas Administrative </w:t>
      </w:r>
      <w:proofErr w:type="spellStart"/>
      <w:r w:rsidRPr="554D62FA">
        <w:rPr>
          <w:rFonts w:ascii="Segoe UI" w:eastAsia="Segoe UI" w:hAnsi="Segoe UI" w:cs="Segoe UI"/>
          <w:sz w:val="24"/>
          <w:lang w:val="es-MX"/>
        </w:rPr>
        <w:t>Code</w:t>
      </w:r>
      <w:proofErr w:type="spellEnd"/>
      <w:r w:rsidRPr="554D62FA">
        <w:rPr>
          <w:rFonts w:ascii="Segoe UI" w:eastAsia="Segoe UI" w:hAnsi="Segoe UI" w:cs="Segoe UI"/>
          <w:sz w:val="24"/>
          <w:lang w:val="es-MX"/>
        </w:rPr>
        <w:t xml:space="preserve"> –TAC, por su nombre y siglas en inglés) §124.2</w:t>
      </w:r>
    </w:p>
    <w:p w14:paraId="26DD83DC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color w:val="000000"/>
          <w:lang w:val="es-MX"/>
        </w:rPr>
      </w:pPr>
    </w:p>
    <w:p w14:paraId="1B18670A" w14:textId="5D1DF201" w:rsidR="00373C18" w:rsidRPr="007617B5" w:rsidRDefault="00684D75" w:rsidP="00373C18">
      <w:pPr>
        <w:pStyle w:val="BodyText"/>
        <w:rPr>
          <w:rFonts w:ascii="Segoe UI" w:eastAsia="Segoe UI" w:hAnsi="Segoe UI" w:cs="Segoe UI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 xml:space="preserve">Usted debe de usar esta notificación </w:t>
      </w:r>
      <w:r w:rsidR="00373C18" w:rsidRPr="554D62FA">
        <w:rPr>
          <w:rFonts w:ascii="Segoe UI" w:eastAsia="Segoe UI" w:hAnsi="Segoe UI" w:cs="Segoe UI"/>
          <w:sz w:val="24"/>
          <w:lang w:val="es-MX"/>
        </w:rPr>
        <w:t>para informar al empleado lesionado/representante y a</w:t>
      </w:r>
      <w:r>
        <w:rPr>
          <w:rFonts w:ascii="Segoe UI" w:eastAsia="Segoe UI" w:hAnsi="Segoe UI" w:cs="Segoe UI"/>
          <w:sz w:val="24"/>
          <w:lang w:val="es-MX"/>
        </w:rPr>
        <w:t xml:space="preserve"> </w:t>
      </w:r>
      <w:r w:rsidR="00373C18" w:rsidRPr="554D62FA">
        <w:rPr>
          <w:rFonts w:ascii="Segoe UI" w:eastAsia="Segoe UI" w:hAnsi="Segoe UI" w:cs="Segoe UI"/>
          <w:sz w:val="24"/>
          <w:lang w:val="es-MX"/>
        </w:rPr>
        <w:t>l</w:t>
      </w:r>
      <w:r>
        <w:rPr>
          <w:rFonts w:ascii="Segoe UI" w:eastAsia="Segoe UI" w:hAnsi="Segoe UI" w:cs="Segoe UI"/>
          <w:sz w:val="24"/>
          <w:lang w:val="es-MX"/>
        </w:rPr>
        <w:t>os</w:t>
      </w:r>
      <w:r w:rsidR="00373C18" w:rsidRPr="554D62FA">
        <w:rPr>
          <w:rFonts w:ascii="Segoe UI" w:eastAsia="Segoe UI" w:hAnsi="Segoe UI" w:cs="Segoe UI"/>
          <w:sz w:val="24"/>
          <w:lang w:val="es-MX"/>
        </w:rPr>
        <w:t xml:space="preserve"> beneficiarios/representantes (si es que aplica) cuando la aseguradora va a cambiar el pago neto de los beneficios de indemnización (aumento o reducción).</w:t>
      </w:r>
    </w:p>
    <w:p w14:paraId="1235B57D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3180417F" w14:textId="16BC5D60" w:rsidR="00373C18" w:rsidRPr="007617B5" w:rsidRDefault="00373C18" w:rsidP="00373C18">
      <w:pPr>
        <w:spacing w:after="0"/>
        <w:rPr>
          <w:rFonts w:ascii="Segoe UI" w:eastAsia="Segoe UI" w:hAnsi="Segoe UI" w:cs="Segoe UI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Las siguientes son situaciones en las que </w:t>
      </w:r>
      <w:r w:rsidR="00CB1A50">
        <w:rPr>
          <w:rFonts w:ascii="Segoe UI" w:eastAsia="Segoe UI" w:hAnsi="Segoe UI" w:cs="Segoe UI"/>
          <w:sz w:val="24"/>
          <w:szCs w:val="24"/>
          <w:lang w:val="es-MX"/>
        </w:rPr>
        <w:t xml:space="preserve">usted debe de usar esta 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notificación (no es una lista completa): </w:t>
      </w:r>
    </w:p>
    <w:p w14:paraId="205D6ABF" w14:textId="50CF28A9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 xml:space="preserve">cambio/recálculo del </w:t>
      </w:r>
      <w:r w:rsidR="00473303">
        <w:rPr>
          <w:rFonts w:ascii="Segoe UI" w:eastAsia="Segoe UI" w:hAnsi="Segoe UI" w:cs="Segoe UI"/>
          <w:color w:val="auto"/>
          <w:lang w:val="es-MX"/>
        </w:rPr>
        <w:t>p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romedio del </w:t>
      </w:r>
      <w:r w:rsidR="00473303">
        <w:rPr>
          <w:rFonts w:ascii="Segoe UI" w:eastAsia="Segoe UI" w:hAnsi="Segoe UI" w:cs="Segoe UI"/>
          <w:color w:val="auto"/>
          <w:lang w:val="es-MX"/>
        </w:rPr>
        <w:t>s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alario </w:t>
      </w:r>
      <w:r w:rsidR="00473303">
        <w:rPr>
          <w:rFonts w:ascii="Segoe UI" w:eastAsia="Segoe UI" w:hAnsi="Segoe UI" w:cs="Segoe UI"/>
          <w:color w:val="auto"/>
          <w:lang w:val="es-MX"/>
        </w:rPr>
        <w:t>s</w:t>
      </w:r>
      <w:r w:rsidRPr="554D62FA">
        <w:rPr>
          <w:rFonts w:ascii="Segoe UI" w:eastAsia="Segoe UI" w:hAnsi="Segoe UI" w:cs="Segoe UI"/>
          <w:color w:val="auto"/>
          <w:lang w:val="es-MX"/>
        </w:rPr>
        <w:t>emanal (</w:t>
      </w:r>
      <w:proofErr w:type="spellStart"/>
      <w:r w:rsidR="00473303">
        <w:rPr>
          <w:rFonts w:ascii="Segoe UI" w:eastAsia="Segoe UI" w:hAnsi="Segoe UI" w:cs="Segoe UI"/>
          <w:color w:val="auto"/>
          <w:lang w:val="es-MX"/>
        </w:rPr>
        <w:t>a</w:t>
      </w:r>
      <w:r w:rsidRPr="554D62FA">
        <w:rPr>
          <w:rFonts w:ascii="Segoe UI" w:eastAsia="Segoe UI" w:hAnsi="Segoe UI" w:cs="Segoe UI"/>
          <w:color w:val="auto"/>
          <w:lang w:val="es-MX"/>
        </w:rPr>
        <w:t>verage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  <w:proofErr w:type="spellStart"/>
      <w:r w:rsidR="00473303">
        <w:rPr>
          <w:rFonts w:ascii="Segoe UI" w:eastAsia="Segoe UI" w:hAnsi="Segoe UI" w:cs="Segoe UI"/>
          <w:color w:val="auto"/>
          <w:lang w:val="es-MX"/>
        </w:rPr>
        <w:t>w</w:t>
      </w:r>
      <w:r w:rsidRPr="554D62FA">
        <w:rPr>
          <w:rFonts w:ascii="Segoe UI" w:eastAsia="Segoe UI" w:hAnsi="Segoe UI" w:cs="Segoe UI"/>
          <w:color w:val="auto"/>
          <w:lang w:val="es-MX"/>
        </w:rPr>
        <w:t>eekly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  <w:proofErr w:type="spellStart"/>
      <w:r w:rsidR="00473303">
        <w:rPr>
          <w:rFonts w:ascii="Segoe UI" w:eastAsia="Segoe UI" w:hAnsi="Segoe UI" w:cs="Segoe UI"/>
          <w:color w:val="auto"/>
          <w:lang w:val="es-MX"/>
        </w:rPr>
        <w:t>w</w:t>
      </w:r>
      <w:r w:rsidRPr="554D62FA">
        <w:rPr>
          <w:rFonts w:ascii="Segoe UI" w:eastAsia="Segoe UI" w:hAnsi="Segoe UI" w:cs="Segoe UI"/>
          <w:color w:val="auto"/>
          <w:lang w:val="es-MX"/>
        </w:rPr>
        <w:t>age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>, por su nombre en inglés)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</w:p>
    <w:p w14:paraId="3AD4F169" w14:textId="5F7FBD11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cambio en las ganancias después de la lesión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</w:p>
    <w:p w14:paraId="163E22B0" w14:textId="0AA5A431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rechazo de una oferta de trabajo de buena fe donde ganaría un salario más bajo que el que ganaba antes de la lesión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68C56FBC" w14:textId="6C5A0184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regreso al trabajo ganando menos de lo que ganaba antes de la lesión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795C692B" w14:textId="153EE1DF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reducción obligatoria de los beneficios del 75% al 70% después de 26 semanas de pagos de beneficios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693B89B5" w14:textId="4E31AC2D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recuperación de los beneficios pagados por adelantado que fueron iniciados o completados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2C1EE4F5" w14:textId="3D73B5FB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pago anticipado de beneficios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38425CAD" w14:textId="337E1938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pago de los honorarios del abogado o pago completado de los honorarios del abogado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64EA323C" w14:textId="2131D95D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redistribución de los beneficios por causa de muerte (cambios en la elegibilidad de</w:t>
      </w:r>
      <w:r w:rsidR="00AE3B51">
        <w:rPr>
          <w:rFonts w:ascii="Segoe UI" w:eastAsia="Segoe UI" w:hAnsi="Segoe UI" w:cs="Segoe UI"/>
          <w:color w:val="auto"/>
          <w:lang w:val="es-MX"/>
        </w:rPr>
        <w:t xml:space="preserve"> </w:t>
      </w:r>
      <w:r w:rsidRPr="554D62FA">
        <w:rPr>
          <w:rFonts w:ascii="Segoe UI" w:eastAsia="Segoe UI" w:hAnsi="Segoe UI" w:cs="Segoe UI"/>
          <w:color w:val="auto"/>
          <w:lang w:val="es-MX"/>
        </w:rPr>
        <w:t>l</w:t>
      </w:r>
      <w:r w:rsidR="00AE3B51">
        <w:rPr>
          <w:rFonts w:ascii="Segoe UI" w:eastAsia="Segoe UI" w:hAnsi="Segoe UI" w:cs="Segoe UI"/>
          <w:color w:val="auto"/>
          <w:lang w:val="es-MX"/>
        </w:rPr>
        <w:t>os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beneficiarios)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07961C64" w14:textId="77777777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gravamen por pensión alimenticia (</w:t>
      </w:r>
      <w:proofErr w:type="spellStart"/>
      <w:r w:rsidRPr="554D62FA">
        <w:rPr>
          <w:rFonts w:ascii="Segoe UI" w:eastAsia="Segoe UI" w:hAnsi="Segoe UI" w:cs="Segoe UI"/>
          <w:color w:val="auto"/>
          <w:lang w:val="es-MX"/>
        </w:rPr>
        <w:t>child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auto"/>
          <w:lang w:val="es-MX"/>
        </w:rPr>
        <w:t>support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>, por su nombre en inglés) ha sido ordenado por un tribunal;</w:t>
      </w:r>
    </w:p>
    <w:p w14:paraId="24CBCDB8" w14:textId="3B1DC1AC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el pago total de los beneficios de indemnización que fueron mal pagados con interés completo y recuperación del pago excesivo iniciado o completado de la contribución (la cantidad del pago semanal puede ser ajustado a $0</w:t>
      </w:r>
      <w:r w:rsidR="00652B05">
        <w:rPr>
          <w:rFonts w:ascii="Segoe UI" w:eastAsia="Segoe UI" w:hAnsi="Segoe UI" w:cs="Segoe UI"/>
          <w:color w:val="auto"/>
          <w:lang w:val="es-MX"/>
        </w:rPr>
        <w:t xml:space="preserve"> en caso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de ser necesario)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399FD7D2" w14:textId="01955392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 xml:space="preserve">subrogación/pago a terceras personas (la cantidad del pago semanal puede ser ajustado a $0 </w:t>
      </w:r>
      <w:r w:rsidR="00652B05">
        <w:rPr>
          <w:rFonts w:ascii="Segoe UI" w:eastAsia="Segoe UI" w:hAnsi="Segoe UI" w:cs="Segoe UI"/>
          <w:color w:val="auto"/>
          <w:lang w:val="es-MX"/>
        </w:rPr>
        <w:t xml:space="preserve">en caso </w:t>
      </w:r>
      <w:r w:rsidRPr="554D62FA">
        <w:rPr>
          <w:rFonts w:ascii="Segoe UI" w:eastAsia="Segoe UI" w:hAnsi="Segoe UI" w:cs="Segoe UI"/>
          <w:color w:val="auto"/>
          <w:lang w:val="es-MX"/>
        </w:rPr>
        <w:t>de ser necesario)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o</w:t>
      </w:r>
    </w:p>
    <w:p w14:paraId="4427742C" w14:textId="77777777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ajuste a empleado que trabaja por temporada o en una escuela.</w:t>
      </w:r>
    </w:p>
    <w:p w14:paraId="38A09081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02D47A83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00EA055E">
        <w:rPr>
          <w:rFonts w:ascii="Segoe UI" w:eastAsia="Segoe UI" w:hAnsi="Segoe UI" w:cs="Segoe UI"/>
          <w:sz w:val="24"/>
          <w:lang w:val="es-MX"/>
        </w:rPr>
        <w:t>La aseguradora debe:</w:t>
      </w:r>
    </w:p>
    <w:p w14:paraId="2C6C984E" w14:textId="4A0D2D7E" w:rsidR="00373C18" w:rsidRPr="007617B5" w:rsidRDefault="00373C18" w:rsidP="00482622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126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>Proporcionar esta notificación al empleado lesionado</w:t>
      </w:r>
      <w:r w:rsidR="009F5EC8">
        <w:rPr>
          <w:rFonts w:ascii="Segoe UI" w:eastAsia="Segoe UI" w:hAnsi="Segoe UI" w:cs="Segoe UI"/>
          <w:sz w:val="24"/>
          <w:lang w:val="es-MX"/>
        </w:rPr>
        <w:t xml:space="preserve"> o </w:t>
      </w:r>
      <w:r w:rsidRPr="554D62FA">
        <w:rPr>
          <w:rFonts w:ascii="Segoe UI" w:eastAsia="Segoe UI" w:hAnsi="Segoe UI" w:cs="Segoe UI"/>
          <w:sz w:val="24"/>
          <w:lang w:val="es-MX"/>
        </w:rPr>
        <w:t>representante y a</w:t>
      </w:r>
      <w:r w:rsidR="009F5EC8">
        <w:rPr>
          <w:rFonts w:ascii="Segoe UI" w:eastAsia="Segoe UI" w:hAnsi="Segoe UI" w:cs="Segoe UI"/>
          <w:sz w:val="24"/>
          <w:lang w:val="es-MX"/>
        </w:rPr>
        <w:t xml:space="preserve"> </w:t>
      </w:r>
      <w:r w:rsidRPr="554D62FA">
        <w:rPr>
          <w:rFonts w:ascii="Segoe UI" w:eastAsia="Segoe UI" w:hAnsi="Segoe UI" w:cs="Segoe UI"/>
          <w:sz w:val="24"/>
          <w:lang w:val="es-MX"/>
        </w:rPr>
        <w:t>l</w:t>
      </w:r>
      <w:r w:rsidR="009F5EC8">
        <w:rPr>
          <w:rFonts w:ascii="Segoe UI" w:eastAsia="Segoe UI" w:hAnsi="Segoe UI" w:cs="Segoe UI"/>
          <w:sz w:val="24"/>
          <w:lang w:val="es-MX"/>
        </w:rPr>
        <w:t>os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 beneficiarios</w:t>
      </w:r>
      <w:r w:rsidR="009F5EC8">
        <w:rPr>
          <w:rFonts w:ascii="Segoe UI" w:eastAsia="Segoe UI" w:hAnsi="Segoe UI" w:cs="Segoe UI"/>
          <w:sz w:val="24"/>
          <w:lang w:val="es-MX"/>
        </w:rPr>
        <w:t xml:space="preserve"> o </w:t>
      </w:r>
      <w:r w:rsidRPr="554D62FA">
        <w:rPr>
          <w:rFonts w:ascii="Segoe UI" w:eastAsia="Segoe UI" w:hAnsi="Segoe UI" w:cs="Segoe UI"/>
          <w:sz w:val="24"/>
          <w:lang w:val="es-MX"/>
        </w:rPr>
        <w:t>representantes (si es que aplica).</w:t>
      </w:r>
    </w:p>
    <w:p w14:paraId="5D1BC253" w14:textId="1A2DDF93" w:rsidR="00373C18" w:rsidRPr="007617B5" w:rsidRDefault="00373C18" w:rsidP="00482622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126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 xml:space="preserve">Proporcionar una declaración plena y completa en la cual se explica la acción que </w:t>
      </w:r>
      <w:r w:rsidR="00A14046">
        <w:rPr>
          <w:rFonts w:ascii="Segoe UI" w:eastAsia="Segoe UI" w:hAnsi="Segoe UI" w:cs="Segoe UI"/>
          <w:sz w:val="24"/>
          <w:lang w:val="es-MX"/>
        </w:rPr>
        <w:t>se tomó</w:t>
      </w:r>
      <w:r w:rsidRPr="554D62FA">
        <w:rPr>
          <w:rFonts w:ascii="Segoe UI" w:eastAsia="Segoe UI" w:hAnsi="Segoe UI" w:cs="Segoe UI"/>
          <w:sz w:val="24"/>
          <w:lang w:val="es-MX"/>
        </w:rPr>
        <w:t>.</w:t>
      </w:r>
    </w:p>
    <w:p w14:paraId="0CFAE0C4" w14:textId="77777777" w:rsidR="00373C18" w:rsidRPr="007617B5" w:rsidRDefault="00373C18" w:rsidP="00373C18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</w:p>
    <w:p w14:paraId="0F8D874A" w14:textId="77777777" w:rsidR="00373C18" w:rsidRPr="007617B5" w:rsidRDefault="00373C18" w:rsidP="00373C18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>Ejemplos:</w:t>
      </w:r>
    </w:p>
    <w:p w14:paraId="438BCB51" w14:textId="121555D9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Se nos ha notificado que usted regresó a trabajar con restricciones el 1º de abril de 2016 ganando $250/semana. Sus beneficios de ingresos temporales serán reducidos a $100/semana.</w:t>
      </w:r>
    </w:p>
    <w:p w14:paraId="6503CD6C" w14:textId="583913E1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Hemos recibido una orden de</w:t>
      </w:r>
      <w:r w:rsidR="004A4229">
        <w:rPr>
          <w:rFonts w:ascii="Segoe UI" w:eastAsia="Segoe UI" w:hAnsi="Segoe UI" w:cs="Segoe UI"/>
          <w:lang w:val="es-MX"/>
        </w:rPr>
        <w:t xml:space="preserve"> DWC</w:t>
      </w:r>
      <w:r w:rsidRPr="554D62FA">
        <w:rPr>
          <w:rFonts w:ascii="Segoe UI" w:eastAsia="Segoe UI" w:hAnsi="Segoe UI" w:cs="Segoe UI"/>
          <w:lang w:val="es-MX"/>
        </w:rPr>
        <w:t xml:space="preserve"> para que usted reciba ahora $1,500 en beneficios de ingresos. Vamos a deducir $25 de sus beneficios semanales cada semana, durante 60 semanas.</w:t>
      </w:r>
    </w:p>
    <w:p w14:paraId="5DEC90C2" w14:textId="77777777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Usted tiene derecho a recibir beneficios de ingresos suplementarios (</w:t>
      </w:r>
      <w:proofErr w:type="spellStart"/>
      <w:r w:rsidRPr="554D62FA">
        <w:rPr>
          <w:rFonts w:ascii="Segoe UI" w:eastAsia="Segoe UI" w:hAnsi="Segoe UI" w:cs="Segoe UI"/>
          <w:lang w:val="es-MX"/>
        </w:rPr>
        <w:t>Supplemental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lang w:val="es-MX"/>
        </w:rPr>
        <w:t>Income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lang w:val="es-MX"/>
        </w:rPr>
        <w:t>Benefits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–</w:t>
      </w:r>
      <w:proofErr w:type="spellStart"/>
      <w:r w:rsidRPr="554D62FA">
        <w:rPr>
          <w:rFonts w:ascii="Segoe UI" w:eastAsia="Segoe UI" w:hAnsi="Segoe UI" w:cs="Segoe UI"/>
          <w:lang w:val="es-MX"/>
        </w:rPr>
        <w:t>SIBs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, por su nombre y siglas en inglés) para el cuarto trimestre. Sus pagos mensuales de </w:t>
      </w:r>
      <w:proofErr w:type="spellStart"/>
      <w:r w:rsidRPr="554D62FA">
        <w:rPr>
          <w:rFonts w:ascii="Segoe UI" w:eastAsia="Segoe UI" w:hAnsi="Segoe UI" w:cs="Segoe UI"/>
          <w:lang w:val="es-MX"/>
        </w:rPr>
        <w:t>SIBs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para el cuarto trimestre han sido reducidos a </w:t>
      </w:r>
      <w:r w:rsidRPr="554D62FA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Monthly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payment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amount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>]</w:t>
      </w:r>
      <w:r w:rsidRPr="554D62FA">
        <w:rPr>
          <w:rFonts w:ascii="Segoe UI" w:eastAsia="Segoe UI" w:hAnsi="Segoe UI" w:cs="Segoe UI"/>
          <w:lang w:val="es-MX"/>
        </w:rPr>
        <w:t>. Este pago se basa en la cantidad de dinero que usted está ganando después de su lesión.</w:t>
      </w:r>
    </w:p>
    <w:p w14:paraId="577A4B3A" w14:textId="69EFF520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 xml:space="preserve">Su médico le ha dado de alta para que usted regrese al trabajo con deberes modificados. El empleador le envió una oferta de trabajo de buena fe de 20 horas a la semana a $8 la hora. Usted rechazó esta oferta de trabajo, por lo que </w:t>
      </w:r>
      <w:r w:rsidR="00406A1D">
        <w:rPr>
          <w:rFonts w:ascii="Segoe UI" w:eastAsia="Segoe UI" w:hAnsi="Segoe UI" w:cs="Segoe UI"/>
          <w:lang w:val="es-MX"/>
        </w:rPr>
        <w:t>a</w:t>
      </w:r>
      <w:r w:rsidR="00406A1D" w:rsidRPr="554D62FA">
        <w:rPr>
          <w:rFonts w:ascii="Segoe UI" w:eastAsia="Segoe UI" w:hAnsi="Segoe UI" w:cs="Segoe UI"/>
          <w:lang w:val="es-MX"/>
        </w:rPr>
        <w:t xml:space="preserve"> </w:t>
      </w:r>
      <w:r w:rsidRPr="554D62FA">
        <w:rPr>
          <w:rFonts w:ascii="Segoe UI" w:eastAsia="Segoe UI" w:hAnsi="Segoe UI" w:cs="Segoe UI"/>
          <w:lang w:val="es-MX"/>
        </w:rPr>
        <w:t xml:space="preserve">sus beneficios se </w:t>
      </w:r>
      <w:r w:rsidR="00406A1D">
        <w:rPr>
          <w:rFonts w:ascii="Segoe UI" w:eastAsia="Segoe UI" w:hAnsi="Segoe UI" w:cs="Segoe UI"/>
          <w:lang w:val="es-MX"/>
        </w:rPr>
        <w:t xml:space="preserve">le redujeron </w:t>
      </w:r>
      <w:r w:rsidRPr="554D62FA">
        <w:rPr>
          <w:rFonts w:ascii="Segoe UI" w:eastAsia="Segoe UI" w:hAnsi="Segoe UI" w:cs="Segoe UI"/>
          <w:lang w:val="es-MX"/>
        </w:rPr>
        <w:t>$98 por semana.</w:t>
      </w:r>
    </w:p>
    <w:p w14:paraId="09A4C75E" w14:textId="77777777" w:rsidR="00373C18" w:rsidRPr="007617B5" w:rsidRDefault="00373C18" w:rsidP="00373C18">
      <w:pPr>
        <w:rPr>
          <w:rFonts w:ascii="Segoe UI" w:eastAsia="Segoe UI" w:hAnsi="Segoe UI" w:cs="Segoe UI"/>
          <w:b/>
          <w:bCs/>
          <w:lang w:val="es-MX"/>
        </w:rPr>
      </w:pPr>
    </w:p>
    <w:p w14:paraId="118105B7" w14:textId="77777777" w:rsidR="00373C18" w:rsidRPr="007617B5" w:rsidRDefault="00373C18" w:rsidP="00373C18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1DC50989" w14:textId="08EAE1CB" w:rsidR="00373C18" w:rsidRPr="00CA44AE" w:rsidRDefault="00CA44AE" w:rsidP="00274700">
      <w:pPr>
        <w:pStyle w:val="BodyText"/>
        <w:numPr>
          <w:ilvl w:val="0"/>
          <w:numId w:val="25"/>
        </w:numPr>
        <w:tabs>
          <w:tab w:val="num" w:pos="720"/>
        </w:tabs>
        <w:spacing w:before="120" w:after="120"/>
        <w:rPr>
          <w:rFonts w:ascii="Segoe UI" w:eastAsia="Segoe UI" w:hAnsi="Segoe UI" w:cs="Segoe UI"/>
          <w:sz w:val="24"/>
          <w:lang w:val="es-MX"/>
        </w:rPr>
      </w:pPr>
      <w:r w:rsidRPr="00CA44AE">
        <w:rPr>
          <w:rFonts w:ascii="Segoe UI" w:eastAsia="Segoe UI" w:hAnsi="Segoe UI" w:cs="Segoe UI"/>
          <w:sz w:val="24"/>
          <w:lang w:val="es-MX"/>
        </w:rPr>
        <w:t>Debe usar un tamaño de letra de 12-puntos o más (28 TAC §124.2(o)).</w:t>
      </w:r>
    </w:p>
    <w:p w14:paraId="2B0B8E42" w14:textId="77777777" w:rsidR="00373C18" w:rsidRPr="007617B5" w:rsidRDefault="00373C18" w:rsidP="00373C18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41892A00" w14:textId="77777777" w:rsidR="005A5B07" w:rsidRPr="005A5B07" w:rsidRDefault="005A5B07" w:rsidP="005A5B07">
      <w:pPr>
        <w:rPr>
          <w:rFonts w:ascii="Segoe UI" w:eastAsia="Segoe UI" w:hAnsi="Segoe UI" w:cs="Segoe UI"/>
          <w:sz w:val="24"/>
          <w:szCs w:val="24"/>
          <w:lang w:val="es-MX"/>
        </w:rPr>
      </w:pPr>
      <w:r w:rsidRPr="005A5B07">
        <w:rPr>
          <w:rFonts w:ascii="Segoe UI" w:eastAsia="Segoe UI" w:hAnsi="Segoe UI" w:cs="Segoe UI"/>
          <w:sz w:val="24"/>
          <w:szCs w:val="24"/>
          <w:lang w:val="es-MX"/>
        </w:rPr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005A5B07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005A5B07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4005E7EB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Imprima solamente información que se aplica al lector: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>(1) Elimine la sección “Instrucciones para la aseguradora,” y (2) si esta carta tiene más de una opción, elimine la opción que no se aplica al empleado lesionado.</w:t>
      </w:r>
    </w:p>
    <w:p w14:paraId="3D9F0521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Elija un estilo de fuente que sea limpio: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 xml:space="preserve">Evite los estilos de letra altamente estilizados. Fuentes como Segoe y </w:t>
      </w:r>
      <w:proofErr w:type="spellStart"/>
      <w:r w:rsidRPr="001C47E9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001C47E9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001C47E9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001C47E9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189485E7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Evite las letras itálicas y subrayar: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>Si desea enfatizar el texto, a menudo es mejor utilizar letras en negrita o en un tamaño de letra que sea más grande.</w:t>
      </w:r>
    </w:p>
    <w:p w14:paraId="14E1AA44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Use un espacio suficiente y consistente: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>DWC sugiere usar 6 puntos entre párrafos y viñetas, y 12 puntos entre secciones.</w:t>
      </w:r>
    </w:p>
    <w:p w14:paraId="304DA0C9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1C47E9">
        <w:rPr>
          <w:rFonts w:ascii="Segoe UI" w:hAnsi="Segoe UI" w:cs="Segoe UI"/>
          <w:b/>
          <w:bCs/>
          <w:sz w:val="24"/>
          <w:szCs w:val="24"/>
          <w:lang w:val="es-MX"/>
        </w:rPr>
        <w:lastRenderedPageBreak/>
        <w:t xml:space="preserve">Minimice las abreviaturas: </w:t>
      </w:r>
      <w:r w:rsidRPr="001C47E9">
        <w:rPr>
          <w:rFonts w:ascii="Segoe UI" w:hAnsi="Segoe UI" w:cs="Segoe UI"/>
          <w:sz w:val="24"/>
          <w:szCs w:val="24"/>
          <w:lang w:val="es-MX"/>
        </w:rPr>
        <w:t>Las abreviaturas crean confusión. Pero si va a usar abreviaturas, escriba el nombre completo o la frase la primera vez que la use y coloque la abreviatura entre paréntesis después.</w:t>
      </w:r>
    </w:p>
    <w:p w14:paraId="35B4D2D6" w14:textId="09ADB00E" w:rsidR="00373C18" w:rsidRPr="001C47E9" w:rsidRDefault="001C47E9" w:rsidP="00A76AC5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hAnsi="Segoe UI" w:cs="Segoe UI"/>
          <w:b/>
          <w:bCs/>
          <w:sz w:val="24"/>
          <w:szCs w:val="24"/>
          <w:lang w:val="es-MX"/>
        </w:rPr>
        <w:t xml:space="preserve">Membrete: </w:t>
      </w:r>
      <w:r w:rsidRPr="001C47E9">
        <w:rPr>
          <w:rFonts w:ascii="Segoe UI" w:hAnsi="Segoe UI" w:cs="Segoe UI"/>
          <w:sz w:val="24"/>
          <w:szCs w:val="24"/>
          <w:lang w:val="es-MX"/>
        </w:rPr>
        <w:t>Utilice el membrete de la aseguradora.</w:t>
      </w:r>
    </w:p>
    <w:p w14:paraId="75091B47" w14:textId="77777777" w:rsidR="00373C18" w:rsidRPr="007617B5" w:rsidRDefault="00373C18" w:rsidP="00373C18">
      <w:pPr>
        <w:pStyle w:val="BodyText"/>
        <w:ind w:left="1440"/>
        <w:rPr>
          <w:rFonts w:ascii="Segoe UI" w:eastAsia="Segoe UI" w:hAnsi="Segoe UI" w:cs="Segoe UI"/>
          <w:sz w:val="24"/>
          <w:lang w:val="es-MX"/>
        </w:rPr>
      </w:pPr>
    </w:p>
    <w:p w14:paraId="79687431" w14:textId="77777777" w:rsidR="00373C18" w:rsidRPr="007617B5" w:rsidRDefault="00373C18" w:rsidP="00373C18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12C95BBF" w14:textId="341B14B6" w:rsidR="00FC6A2C" w:rsidRPr="00FC6A2C" w:rsidRDefault="00FC6A2C" w:rsidP="00FC6A2C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Presente la transacción apropiada de intercambio electrónico de datos (</w:t>
      </w:r>
      <w:proofErr w:type="spellStart"/>
      <w:r w:rsidR="00F8778A">
        <w:rPr>
          <w:rFonts w:ascii="Segoe UI" w:eastAsia="Segoe UI" w:hAnsi="Segoe UI" w:cs="Segoe UI"/>
          <w:b/>
          <w:bCs/>
          <w:sz w:val="24"/>
          <w:szCs w:val="24"/>
          <w:lang w:val="es-MX"/>
        </w:rPr>
        <w:t>e</w:t>
      </w: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lectronic</w:t>
      </w:r>
      <w:proofErr w:type="spellEnd"/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</w:t>
      </w:r>
      <w:r w:rsidR="00F8778A">
        <w:rPr>
          <w:rFonts w:ascii="Segoe UI" w:eastAsia="Segoe UI" w:hAnsi="Segoe UI" w:cs="Segoe UI"/>
          <w:b/>
          <w:bCs/>
          <w:sz w:val="24"/>
          <w:szCs w:val="24"/>
          <w:lang w:val="es-MX"/>
        </w:rPr>
        <w:t>d</w:t>
      </w: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ata </w:t>
      </w:r>
      <w:proofErr w:type="spellStart"/>
      <w:r w:rsidR="00F8778A">
        <w:rPr>
          <w:rFonts w:ascii="Segoe UI" w:eastAsia="Segoe UI" w:hAnsi="Segoe UI" w:cs="Segoe UI"/>
          <w:b/>
          <w:bCs/>
          <w:sz w:val="24"/>
          <w:szCs w:val="24"/>
          <w:lang w:val="es-MX"/>
        </w:rPr>
        <w:t>i</w:t>
      </w: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nterchange</w:t>
      </w:r>
      <w:proofErr w:type="spellEnd"/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–EDI, por su nombre y siglas en inglés) ante DWC.</w:t>
      </w:r>
    </w:p>
    <w:p w14:paraId="51D17A97" w14:textId="77777777" w:rsidR="00FC6A2C" w:rsidRPr="00FC6A2C" w:rsidRDefault="00FC6A2C" w:rsidP="00FC6A2C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No envíe esta notificación a DWC.</w:t>
      </w:r>
    </w:p>
    <w:p w14:paraId="373E7051" w14:textId="317FE6E3" w:rsidR="00373C18" w:rsidRPr="007617B5" w:rsidRDefault="00373C18" w:rsidP="00373C18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71679848" w14:textId="77777777" w:rsidR="00373C18" w:rsidRPr="007617B5" w:rsidRDefault="00373C18" w:rsidP="00373C18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2E49FF96" w14:textId="77777777" w:rsidR="00373C18" w:rsidRPr="007617B5" w:rsidRDefault="00373C18" w:rsidP="00373C18">
      <w:pPr>
        <w:pStyle w:val="BodyText"/>
        <w:rPr>
          <w:rFonts w:ascii="Arial" w:hAnsi="Arial" w:cs="Arial"/>
          <w:sz w:val="20"/>
          <w:szCs w:val="20"/>
          <w:lang w:val="es-MX"/>
        </w:rPr>
      </w:pPr>
    </w:p>
    <w:p w14:paraId="2338FD0A" w14:textId="77777777" w:rsidR="008B0725" w:rsidRPr="00373C18" w:rsidRDefault="008B0725" w:rsidP="00373C18"/>
    <w:sectPr w:rsidR="008B0725" w:rsidRPr="00373C18" w:rsidSect="009008FD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8EB5" w14:textId="77777777" w:rsidR="00DE204B" w:rsidRDefault="00DE204B" w:rsidP="007D5BE6">
      <w:pPr>
        <w:spacing w:after="0" w:line="240" w:lineRule="auto"/>
      </w:pPr>
      <w:r>
        <w:separator/>
      </w:r>
    </w:p>
  </w:endnote>
  <w:endnote w:type="continuationSeparator" w:id="0">
    <w:p w14:paraId="1BCFB641" w14:textId="77777777" w:rsidR="00DE204B" w:rsidRDefault="00DE204B" w:rsidP="007D5BE6">
      <w:pPr>
        <w:spacing w:after="0" w:line="240" w:lineRule="auto"/>
      </w:pPr>
      <w:r>
        <w:continuationSeparator/>
      </w:r>
    </w:p>
  </w:endnote>
  <w:endnote w:type="continuationNotice" w:id="1">
    <w:p w14:paraId="44C9A4FA" w14:textId="77777777" w:rsidR="00DE204B" w:rsidRDefault="00DE2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3678" w14:textId="301E3EA3" w:rsidR="007D5BE6" w:rsidRPr="00D36169" w:rsidRDefault="4AF53D83" w:rsidP="4AF53D83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  <w:lang w:val="es-MX"/>
      </w:rPr>
    </w:pPr>
    <w:r w:rsidRPr="00A25280">
      <w:rPr>
        <w:rFonts w:ascii="Segoe UI" w:eastAsia="Segoe UI" w:hAnsi="Segoe UI" w:cs="Segoe UI"/>
        <w:sz w:val="24"/>
        <w:szCs w:val="24"/>
        <w:lang w:val="es-MX"/>
      </w:rPr>
      <w:t>PLN-8</w:t>
    </w:r>
    <w:r w:rsidR="0063404C" w:rsidRPr="00A25280">
      <w:rPr>
        <w:rFonts w:ascii="Segoe UI" w:eastAsia="Segoe UI" w:hAnsi="Segoe UI" w:cs="Segoe UI"/>
        <w:sz w:val="24"/>
        <w:szCs w:val="24"/>
        <w:lang w:val="es-MX"/>
      </w:rPr>
      <w:t>-Spanish</w:t>
    </w:r>
    <w:r w:rsidRPr="00A25280">
      <w:rPr>
        <w:rFonts w:ascii="Segoe UI" w:eastAsia="Segoe UI" w:hAnsi="Segoe UI" w:cs="Segoe UI"/>
        <w:sz w:val="24"/>
        <w:szCs w:val="24"/>
        <w:lang w:val="es-MX"/>
      </w:rPr>
      <w:t xml:space="preserve"> Rev. </w:t>
    </w:r>
    <w:r w:rsidR="00F83287" w:rsidRPr="00A25280">
      <w:rPr>
        <w:rFonts w:ascii="Segoe UI" w:eastAsia="Segoe UI" w:hAnsi="Segoe UI" w:cs="Segoe UI"/>
        <w:sz w:val="24"/>
        <w:szCs w:val="24"/>
        <w:lang w:val="es-MX"/>
      </w:rPr>
      <w:t>07</w:t>
    </w:r>
    <w:r w:rsidRPr="00A25280">
      <w:rPr>
        <w:rFonts w:ascii="Segoe UI" w:eastAsia="Segoe UI" w:hAnsi="Segoe UI" w:cs="Segoe UI"/>
        <w:sz w:val="24"/>
        <w:szCs w:val="24"/>
        <w:lang w:val="es-MX"/>
      </w:rPr>
      <w:t>/</w:t>
    </w:r>
    <w:r w:rsidR="00F83287" w:rsidRPr="00A25280">
      <w:rPr>
        <w:rFonts w:ascii="Segoe UI" w:eastAsia="Segoe UI" w:hAnsi="Segoe UI" w:cs="Segoe UI"/>
        <w:sz w:val="24"/>
        <w:szCs w:val="24"/>
        <w:lang w:val="es-MX"/>
      </w:rPr>
      <w:t>23</w:t>
    </w:r>
    <w:r w:rsidRPr="00A25280">
      <w:rPr>
        <w:rFonts w:ascii="Segoe UI" w:eastAsia="Segoe UI" w:hAnsi="Segoe UI" w:cs="Segoe UI"/>
        <w:sz w:val="24"/>
        <w:szCs w:val="24"/>
        <w:lang w:val="es-MX"/>
      </w:rPr>
      <w:t xml:space="preserve"> p</w:t>
    </w:r>
    <w:r w:rsidR="00D36169" w:rsidRPr="00A25280">
      <w:rPr>
        <w:rFonts w:ascii="Segoe UI" w:eastAsia="Segoe UI" w:hAnsi="Segoe UI" w:cs="Segoe UI"/>
        <w:sz w:val="24"/>
        <w:szCs w:val="24"/>
        <w:lang w:val="es-MX"/>
      </w:rPr>
      <w:t>ágina</w:t>
    </w:r>
    <w:r w:rsidRPr="00A25280">
      <w:rPr>
        <w:rFonts w:ascii="Segoe UI" w:eastAsia="Segoe UI" w:hAnsi="Segoe UI" w:cs="Segoe UI"/>
        <w:sz w:val="24"/>
        <w:szCs w:val="24"/>
        <w:lang w:val="es-MX"/>
      </w:rPr>
      <w:t xml:space="preserve"> </w:t>
    </w:r>
    <w:r w:rsidR="00F9189E" w:rsidRPr="00A25280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F9189E" w:rsidRPr="00A25280">
      <w:rPr>
        <w:rFonts w:ascii="Times New Roman" w:eastAsia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F9189E" w:rsidRPr="00A25280">
      <w:rPr>
        <w:rFonts w:ascii="Times New Roman" w:eastAsia="Times New Roman" w:hAnsi="Times New Roman" w:cs="Times New Roman"/>
        <w:sz w:val="24"/>
        <w:szCs w:val="24"/>
        <w:lang w:val="es-MX"/>
      </w:rPr>
      <w:fldChar w:fldCharType="separate"/>
    </w:r>
    <w:r w:rsidRPr="00A25280">
      <w:rPr>
        <w:rFonts w:ascii="Segoe UI" w:eastAsia="Segoe UI" w:hAnsi="Segoe UI" w:cs="Segoe UI"/>
        <w:noProof/>
        <w:sz w:val="24"/>
        <w:szCs w:val="24"/>
        <w:lang w:val="es-MX"/>
      </w:rPr>
      <w:t>4</w:t>
    </w:r>
    <w:r w:rsidR="00F9189E" w:rsidRPr="00A25280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F9189E" w:rsidRPr="00A25280">
      <w:rPr>
        <w:lang w:val="es-MX"/>
      </w:rPr>
      <w:tab/>
    </w:r>
    <w:r w:rsidR="00F9189E" w:rsidRPr="00A25280">
      <w:rPr>
        <w:lang w:val="es-MX"/>
      </w:rPr>
      <w:tab/>
    </w:r>
    <w:r w:rsidRPr="00A25280">
      <w:rPr>
        <w:rFonts w:ascii="Segoe UI" w:eastAsia="Segoe UI" w:hAnsi="Segoe UI" w:cs="Segoe UI"/>
        <w:sz w:val="24"/>
        <w:szCs w:val="24"/>
        <w:lang w:val="es-MX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16EE" w14:textId="77777777" w:rsidR="00DE204B" w:rsidRDefault="00DE204B" w:rsidP="007D5BE6">
      <w:pPr>
        <w:spacing w:after="0" w:line="240" w:lineRule="auto"/>
      </w:pPr>
      <w:r>
        <w:separator/>
      </w:r>
    </w:p>
  </w:footnote>
  <w:footnote w:type="continuationSeparator" w:id="0">
    <w:p w14:paraId="0CD95B8A" w14:textId="77777777" w:rsidR="00DE204B" w:rsidRDefault="00DE204B" w:rsidP="007D5BE6">
      <w:pPr>
        <w:spacing w:after="0" w:line="240" w:lineRule="auto"/>
      </w:pPr>
      <w:r>
        <w:continuationSeparator/>
      </w:r>
    </w:p>
  </w:footnote>
  <w:footnote w:type="continuationNotice" w:id="1">
    <w:p w14:paraId="612B23B1" w14:textId="77777777" w:rsidR="00DE204B" w:rsidRDefault="00DE20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AF53D83" w14:paraId="43F149BB" w14:textId="77777777" w:rsidTr="4AF53D83">
      <w:tc>
        <w:tcPr>
          <w:tcW w:w="3360" w:type="dxa"/>
        </w:tcPr>
        <w:p w14:paraId="681903DF" w14:textId="3DD2E82C" w:rsidR="4AF53D83" w:rsidRDefault="4AF53D83" w:rsidP="4AF53D83">
          <w:pPr>
            <w:pStyle w:val="Header"/>
            <w:ind w:left="-115"/>
          </w:pPr>
        </w:p>
      </w:tc>
      <w:tc>
        <w:tcPr>
          <w:tcW w:w="3360" w:type="dxa"/>
        </w:tcPr>
        <w:p w14:paraId="4869415B" w14:textId="3D9DCD5B" w:rsidR="4AF53D83" w:rsidRDefault="4AF53D83" w:rsidP="4AF53D83">
          <w:pPr>
            <w:pStyle w:val="Header"/>
            <w:jc w:val="center"/>
          </w:pPr>
        </w:p>
      </w:tc>
      <w:tc>
        <w:tcPr>
          <w:tcW w:w="3360" w:type="dxa"/>
        </w:tcPr>
        <w:p w14:paraId="4C18DC90" w14:textId="125A60D0" w:rsidR="4AF53D83" w:rsidRDefault="4AF53D83" w:rsidP="4AF53D83">
          <w:pPr>
            <w:pStyle w:val="Header"/>
            <w:ind w:right="-115"/>
            <w:jc w:val="right"/>
          </w:pPr>
        </w:p>
      </w:tc>
    </w:tr>
  </w:tbl>
  <w:p w14:paraId="392F0C57" w14:textId="30534B13" w:rsidR="4AF53D83" w:rsidRDefault="4AF53D83" w:rsidP="4AF53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980378"/>
    <w:multiLevelType w:val="hybridMultilevel"/>
    <w:tmpl w:val="3DAECDA6"/>
    <w:lvl w:ilvl="0" w:tplc="CE981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3582"/>
    <w:multiLevelType w:val="hybridMultilevel"/>
    <w:tmpl w:val="EE908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8"/>
  </w:num>
  <w:num w:numId="3">
    <w:abstractNumId w:val="21"/>
  </w:num>
  <w:num w:numId="4">
    <w:abstractNumId w:val="12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0"/>
  </w:num>
  <w:num w:numId="10">
    <w:abstractNumId w:val="19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20"/>
  </w:num>
  <w:num w:numId="16">
    <w:abstractNumId w:val="17"/>
  </w:num>
  <w:num w:numId="17">
    <w:abstractNumId w:val="4"/>
  </w:num>
  <w:num w:numId="18">
    <w:abstractNumId w:val="11"/>
  </w:num>
  <w:num w:numId="19">
    <w:abstractNumId w:val="15"/>
  </w:num>
  <w:num w:numId="20">
    <w:abstractNumId w:val="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3975"/>
    <w:rsid w:val="00006A1E"/>
    <w:rsid w:val="000072DE"/>
    <w:rsid w:val="00011D4C"/>
    <w:rsid w:val="00027CAA"/>
    <w:rsid w:val="00042654"/>
    <w:rsid w:val="00053C2E"/>
    <w:rsid w:val="00065A3E"/>
    <w:rsid w:val="00067FF6"/>
    <w:rsid w:val="00094247"/>
    <w:rsid w:val="000E66AC"/>
    <w:rsid w:val="00103A0E"/>
    <w:rsid w:val="0011339F"/>
    <w:rsid w:val="001241EE"/>
    <w:rsid w:val="001573A3"/>
    <w:rsid w:val="001807F8"/>
    <w:rsid w:val="001828B5"/>
    <w:rsid w:val="00186F6D"/>
    <w:rsid w:val="00190D17"/>
    <w:rsid w:val="00190F31"/>
    <w:rsid w:val="001945DD"/>
    <w:rsid w:val="001A609F"/>
    <w:rsid w:val="001B374F"/>
    <w:rsid w:val="001C47E9"/>
    <w:rsid w:val="001C59D5"/>
    <w:rsid w:val="001C5A03"/>
    <w:rsid w:val="001F64C2"/>
    <w:rsid w:val="00200E3B"/>
    <w:rsid w:val="00236259"/>
    <w:rsid w:val="002407E1"/>
    <w:rsid w:val="00265B88"/>
    <w:rsid w:val="00286994"/>
    <w:rsid w:val="002918BA"/>
    <w:rsid w:val="002B2136"/>
    <w:rsid w:val="002D201B"/>
    <w:rsid w:val="002D2B3F"/>
    <w:rsid w:val="002D726F"/>
    <w:rsid w:val="002E7C62"/>
    <w:rsid w:val="00317FC3"/>
    <w:rsid w:val="003549A3"/>
    <w:rsid w:val="00373C18"/>
    <w:rsid w:val="00391A0A"/>
    <w:rsid w:val="003D2C14"/>
    <w:rsid w:val="003D772A"/>
    <w:rsid w:val="004024A1"/>
    <w:rsid w:val="00404073"/>
    <w:rsid w:val="00405BBB"/>
    <w:rsid w:val="00406A1D"/>
    <w:rsid w:val="004151E4"/>
    <w:rsid w:val="00417A1D"/>
    <w:rsid w:val="004261DA"/>
    <w:rsid w:val="00435F2B"/>
    <w:rsid w:val="00436146"/>
    <w:rsid w:val="00455A23"/>
    <w:rsid w:val="00473303"/>
    <w:rsid w:val="00482622"/>
    <w:rsid w:val="004A35DB"/>
    <w:rsid w:val="004A4229"/>
    <w:rsid w:val="004D7D33"/>
    <w:rsid w:val="004E7324"/>
    <w:rsid w:val="00520B23"/>
    <w:rsid w:val="005840D8"/>
    <w:rsid w:val="005841E7"/>
    <w:rsid w:val="005A3852"/>
    <w:rsid w:val="005A5B07"/>
    <w:rsid w:val="005A79B7"/>
    <w:rsid w:val="00603F29"/>
    <w:rsid w:val="00607A3D"/>
    <w:rsid w:val="00614F85"/>
    <w:rsid w:val="0063404C"/>
    <w:rsid w:val="00634755"/>
    <w:rsid w:val="006371BC"/>
    <w:rsid w:val="00640FDC"/>
    <w:rsid w:val="006411B4"/>
    <w:rsid w:val="00652B05"/>
    <w:rsid w:val="006602E1"/>
    <w:rsid w:val="00684D75"/>
    <w:rsid w:val="006B5761"/>
    <w:rsid w:val="006C0C17"/>
    <w:rsid w:val="006D63A3"/>
    <w:rsid w:val="006E5851"/>
    <w:rsid w:val="006F01F5"/>
    <w:rsid w:val="006F6072"/>
    <w:rsid w:val="00703559"/>
    <w:rsid w:val="007107C1"/>
    <w:rsid w:val="007260BF"/>
    <w:rsid w:val="0074570C"/>
    <w:rsid w:val="007659A6"/>
    <w:rsid w:val="00790340"/>
    <w:rsid w:val="00790BBE"/>
    <w:rsid w:val="007976AA"/>
    <w:rsid w:val="007B017C"/>
    <w:rsid w:val="007B13DA"/>
    <w:rsid w:val="007C65AA"/>
    <w:rsid w:val="007D5BE6"/>
    <w:rsid w:val="007E3DBE"/>
    <w:rsid w:val="007E749E"/>
    <w:rsid w:val="0080117B"/>
    <w:rsid w:val="00804051"/>
    <w:rsid w:val="0082569E"/>
    <w:rsid w:val="00831136"/>
    <w:rsid w:val="00880EEE"/>
    <w:rsid w:val="008B0725"/>
    <w:rsid w:val="008B6470"/>
    <w:rsid w:val="008D0F37"/>
    <w:rsid w:val="008E574E"/>
    <w:rsid w:val="008E73DA"/>
    <w:rsid w:val="009008FD"/>
    <w:rsid w:val="00904DBF"/>
    <w:rsid w:val="0093303B"/>
    <w:rsid w:val="00941501"/>
    <w:rsid w:val="0095751E"/>
    <w:rsid w:val="009579C4"/>
    <w:rsid w:val="00960E47"/>
    <w:rsid w:val="0096214C"/>
    <w:rsid w:val="0096764E"/>
    <w:rsid w:val="00980601"/>
    <w:rsid w:val="00994A76"/>
    <w:rsid w:val="009B46BC"/>
    <w:rsid w:val="009C7F26"/>
    <w:rsid w:val="009D1894"/>
    <w:rsid w:val="009F5EC8"/>
    <w:rsid w:val="00A111D3"/>
    <w:rsid w:val="00A12A62"/>
    <w:rsid w:val="00A14046"/>
    <w:rsid w:val="00A16D98"/>
    <w:rsid w:val="00A20438"/>
    <w:rsid w:val="00A25280"/>
    <w:rsid w:val="00A5255D"/>
    <w:rsid w:val="00A526F6"/>
    <w:rsid w:val="00A749EC"/>
    <w:rsid w:val="00AA21B1"/>
    <w:rsid w:val="00AA3357"/>
    <w:rsid w:val="00AC36D7"/>
    <w:rsid w:val="00AC3EFC"/>
    <w:rsid w:val="00AE3B51"/>
    <w:rsid w:val="00AE6F16"/>
    <w:rsid w:val="00B04477"/>
    <w:rsid w:val="00B07039"/>
    <w:rsid w:val="00B178D3"/>
    <w:rsid w:val="00B2762D"/>
    <w:rsid w:val="00B51058"/>
    <w:rsid w:val="00B62233"/>
    <w:rsid w:val="00B808E3"/>
    <w:rsid w:val="00BD20AB"/>
    <w:rsid w:val="00BE68BB"/>
    <w:rsid w:val="00C47769"/>
    <w:rsid w:val="00C509EE"/>
    <w:rsid w:val="00C543E3"/>
    <w:rsid w:val="00C63AD8"/>
    <w:rsid w:val="00C73D2C"/>
    <w:rsid w:val="00C7483D"/>
    <w:rsid w:val="00C75D99"/>
    <w:rsid w:val="00CA44AE"/>
    <w:rsid w:val="00CA7A74"/>
    <w:rsid w:val="00CB1A50"/>
    <w:rsid w:val="00CD7F82"/>
    <w:rsid w:val="00CE38EB"/>
    <w:rsid w:val="00CE7BAA"/>
    <w:rsid w:val="00CF0DC3"/>
    <w:rsid w:val="00CF4F87"/>
    <w:rsid w:val="00D1755A"/>
    <w:rsid w:val="00D272B2"/>
    <w:rsid w:val="00D36169"/>
    <w:rsid w:val="00D37041"/>
    <w:rsid w:val="00D80C75"/>
    <w:rsid w:val="00D81C5B"/>
    <w:rsid w:val="00DE204B"/>
    <w:rsid w:val="00DE2F19"/>
    <w:rsid w:val="00E13B27"/>
    <w:rsid w:val="00E26BF0"/>
    <w:rsid w:val="00E452CA"/>
    <w:rsid w:val="00E46575"/>
    <w:rsid w:val="00E60867"/>
    <w:rsid w:val="00EA055E"/>
    <w:rsid w:val="00EB124B"/>
    <w:rsid w:val="00ED48AF"/>
    <w:rsid w:val="00EF7961"/>
    <w:rsid w:val="00F013C9"/>
    <w:rsid w:val="00F015B0"/>
    <w:rsid w:val="00F05E65"/>
    <w:rsid w:val="00F218D0"/>
    <w:rsid w:val="00F551F9"/>
    <w:rsid w:val="00F6417E"/>
    <w:rsid w:val="00F64E88"/>
    <w:rsid w:val="00F66A61"/>
    <w:rsid w:val="00F704DB"/>
    <w:rsid w:val="00F81EA2"/>
    <w:rsid w:val="00F83287"/>
    <w:rsid w:val="00F8778A"/>
    <w:rsid w:val="00F9189E"/>
    <w:rsid w:val="00F9587D"/>
    <w:rsid w:val="00FA205E"/>
    <w:rsid w:val="00FB4921"/>
    <w:rsid w:val="00FC0BC1"/>
    <w:rsid w:val="00FC36EE"/>
    <w:rsid w:val="00FC6A2C"/>
    <w:rsid w:val="00FE2C53"/>
    <w:rsid w:val="00FF6519"/>
    <w:rsid w:val="00FF6B6A"/>
    <w:rsid w:val="10180F6D"/>
    <w:rsid w:val="25CF070F"/>
    <w:rsid w:val="36BD6A8E"/>
    <w:rsid w:val="4AF53D83"/>
    <w:rsid w:val="66CBB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DAD5"/>
  <w15:chartTrackingRefBased/>
  <w15:docId w15:val="{AFCCF5B4-DEBD-4540-9226-E97632AB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18"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table" w:styleId="TableGrid">
    <w:name w:val="Table Grid"/>
    <w:basedOn w:val="TableNormal"/>
    <w:uiPriority w:val="39"/>
    <w:rsid w:val="008D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D9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A4DF8-018D-45D7-BB5E-98BF47CD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76AF2-A6F3-4AA3-BA05-D8E012F363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A60A9F-1BBA-4658-AE0F-559736B6A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C0C7F-843B-4B99-B91F-309134DBD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of Indemnity Benefit Type</vt:lpstr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of Indemnity Benefit Type</dc:title>
  <dc:subject>Notice of Change of Indemnity Benefit Type</dc:subject>
  <dc:creator>DWC</dc:creator>
  <cp:keywords>change, indemnity, benefit, type, notice, PLN8</cp:keywords>
  <dc:description/>
  <cp:lastModifiedBy>Susan Criner</cp:lastModifiedBy>
  <cp:revision>44</cp:revision>
  <dcterms:created xsi:type="dcterms:W3CDTF">2022-02-08T17:21:00Z</dcterms:created>
  <dcterms:modified xsi:type="dcterms:W3CDTF">2022-02-14T18:18:00Z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