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E864" w14:textId="6338E5B1" w:rsidR="007D5BE6" w:rsidRPr="001D7694" w:rsidRDefault="007D5BE6" w:rsidP="08FE14F8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08FE14F8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500412">
        <w:rPr>
          <w:rFonts w:ascii="Segoe UI" w:eastAsia="Segoe UI" w:hAnsi="Segoe UI" w:cs="Segoe UI"/>
          <w:color w:val="FF0000"/>
          <w:sz w:val="24"/>
          <w:u w:val="none"/>
        </w:rPr>
        <w:t>We r</w:t>
      </w:r>
      <w:r w:rsidR="001A2601" w:rsidRPr="08FE14F8">
        <w:rPr>
          <w:rFonts w:ascii="Segoe UI" w:eastAsia="Segoe UI" w:hAnsi="Segoe UI" w:cs="Segoe UI"/>
          <w:color w:val="FF0000"/>
          <w:sz w:val="24"/>
          <w:u w:val="none"/>
        </w:rPr>
        <w:t>ecommend</w:t>
      </w:r>
      <w:r w:rsidR="001809CC">
        <w:rPr>
          <w:rFonts w:ascii="Segoe UI" w:eastAsia="Segoe UI" w:hAnsi="Segoe UI" w:cs="Segoe UI"/>
          <w:color w:val="FF0000"/>
          <w:sz w:val="24"/>
          <w:u w:val="none"/>
        </w:rPr>
        <w:t xml:space="preserve"> that you i</w:t>
      </w:r>
      <w:r w:rsidRPr="08FE14F8">
        <w:rPr>
          <w:rFonts w:ascii="Segoe UI" w:eastAsia="Segoe UI" w:hAnsi="Segoe UI" w:cs="Segoe UI"/>
          <w:color w:val="FF0000"/>
          <w:sz w:val="24"/>
          <w:u w:val="none"/>
        </w:rPr>
        <w:t>nsert</w:t>
      </w:r>
      <w:r w:rsidR="001809CC">
        <w:rPr>
          <w:rFonts w:ascii="Segoe UI" w:eastAsia="Segoe UI" w:hAnsi="Segoe UI" w:cs="Segoe UI"/>
          <w:color w:val="FF0000"/>
          <w:sz w:val="24"/>
          <w:u w:val="none"/>
        </w:rPr>
        <w:t xml:space="preserve"> your</w:t>
      </w:r>
      <w:r w:rsidRPr="08FE14F8">
        <w:rPr>
          <w:rFonts w:ascii="Segoe UI" w:eastAsia="Segoe UI" w:hAnsi="Segoe UI" w:cs="Segoe UI"/>
          <w:color w:val="FF0000"/>
          <w:sz w:val="24"/>
          <w:u w:val="none"/>
        </w:rPr>
        <w:t xml:space="preserve"> letterhead here</w:t>
      </w:r>
      <w:r w:rsidR="00512558">
        <w:rPr>
          <w:rFonts w:ascii="Segoe UI" w:eastAsia="Segoe UI" w:hAnsi="Segoe UI" w:cs="Segoe UI"/>
          <w:color w:val="FF0000"/>
          <w:sz w:val="24"/>
          <w:u w:val="none"/>
        </w:rPr>
        <w:t>.</w:t>
      </w:r>
      <w:r w:rsidRPr="08FE14F8">
        <w:rPr>
          <w:rFonts w:ascii="Segoe UI" w:eastAsia="Segoe UI" w:hAnsi="Segoe UI" w:cs="Segoe UI"/>
          <w:color w:val="FF0000"/>
          <w:sz w:val="24"/>
          <w:u w:val="none"/>
        </w:rPr>
        <w:t>]</w:t>
      </w:r>
    </w:p>
    <w:p w14:paraId="5DE32090" w14:textId="77777777" w:rsidR="007D5BE6" w:rsidRPr="007D5BE6" w:rsidRDefault="007D5BE6" w:rsidP="08FE14F8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38D37CC1" w14:textId="745F2840" w:rsidR="00DF59A8" w:rsidRDefault="00DF59A8" w:rsidP="00A94125">
      <w:pPr>
        <w:pStyle w:val="Default"/>
        <w:spacing w:after="120"/>
        <w:jc w:val="center"/>
        <w:rPr>
          <w:rFonts w:ascii="Segoe UI" w:eastAsia="Segoe UI" w:hAnsi="Segoe UI" w:cs="Segoe UI"/>
          <w:b/>
          <w:bCs/>
          <w:sz w:val="28"/>
          <w:szCs w:val="28"/>
          <w:lang w:val="es-ES"/>
        </w:rPr>
      </w:pPr>
      <w:bookmarkStart w:id="0" w:name="_Hlk153366773"/>
      <w:r w:rsidRPr="00DF59A8">
        <w:rPr>
          <w:rFonts w:ascii="Segoe UI" w:eastAsia="Segoe UI" w:hAnsi="Segoe UI" w:cs="Segoe UI"/>
          <w:b/>
          <w:bCs/>
          <w:sz w:val="28"/>
          <w:szCs w:val="28"/>
          <w:lang w:val="es-ES"/>
        </w:rPr>
        <w:t>Notificación de Posible Derecho para Recibir Beneficios de Compensación para Trabajadores por Causa de Muerte</w:t>
      </w:r>
      <w:bookmarkEnd w:id="0"/>
    </w:p>
    <w:p w14:paraId="29E0D50E" w14:textId="09A9A778" w:rsidR="00FC554F" w:rsidRPr="00EF62E0" w:rsidRDefault="00DF59A8" w:rsidP="08FE14F8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DF59A8">
        <w:rPr>
          <w:rFonts w:ascii="Segoe UI" w:eastAsia="Segoe UI" w:hAnsi="Segoe UI" w:cs="Segoe UI"/>
          <w:sz w:val="24"/>
          <w:szCs w:val="24"/>
          <w:lang w:val="es-MX"/>
        </w:rPr>
        <w:t>Fecha</w:t>
      </w:r>
      <w:r w:rsidR="007D5BE6" w:rsidRPr="00DF59A8">
        <w:rPr>
          <w:rFonts w:ascii="Segoe UI" w:eastAsia="Segoe UI" w:hAnsi="Segoe UI" w:cs="Segoe UI"/>
          <w:sz w:val="24"/>
          <w:szCs w:val="24"/>
          <w:lang w:val="es-MX"/>
        </w:rPr>
        <w:t>:</w:t>
      </w:r>
      <w:r w:rsidR="007D5BE6" w:rsidRPr="00DF59A8">
        <w:rPr>
          <w:lang w:val="es-MX"/>
        </w:rPr>
        <w:tab/>
      </w:r>
      <w:r w:rsidR="00A94125">
        <w:rPr>
          <w:lang w:val="es-MX"/>
        </w:rPr>
        <w:tab/>
      </w:r>
      <w:r w:rsidR="00A94125">
        <w:rPr>
          <w:lang w:val="es-MX"/>
        </w:rPr>
        <w:tab/>
      </w:r>
      <w:r w:rsidR="007D5BE6" w:rsidRPr="08FE14F8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7A0F3DB5" w14:textId="4C8A4BD5" w:rsidR="007D5BE6" w:rsidRPr="00EF62E0" w:rsidRDefault="00DF59A8" w:rsidP="08FE14F8">
      <w:pPr>
        <w:spacing w:after="120"/>
        <w:contextualSpacing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A</w:t>
      </w:r>
      <w:r w:rsidR="007D5BE6" w:rsidRPr="08FE14F8">
        <w:rPr>
          <w:rFonts w:ascii="Segoe UI" w:eastAsia="Segoe UI" w:hAnsi="Segoe UI" w:cs="Segoe UI"/>
          <w:sz w:val="24"/>
          <w:szCs w:val="24"/>
        </w:rPr>
        <w:t>:</w:t>
      </w:r>
      <w:r w:rsidR="007D5BE6">
        <w:tab/>
      </w:r>
      <w:r w:rsidR="00A94125">
        <w:tab/>
      </w:r>
      <w:r w:rsidR="00A94125">
        <w:tab/>
      </w:r>
      <w:r w:rsidR="00A94125">
        <w:tab/>
      </w:r>
      <w:r w:rsidR="00A94125">
        <w:tab/>
      </w:r>
      <w:r w:rsidR="00A94125">
        <w:tab/>
      </w:r>
      <w:r w:rsidR="007D5BE6" w:rsidRPr="08FE14F8">
        <w:rPr>
          <w:rFonts w:ascii="Segoe UI" w:eastAsia="Segoe UI" w:hAnsi="Segoe UI" w:cs="Segoe UI"/>
          <w:color w:val="FF0000"/>
          <w:sz w:val="24"/>
          <w:szCs w:val="24"/>
        </w:rPr>
        <w:t xml:space="preserve">[Name of </w:t>
      </w:r>
      <w:r w:rsidR="00F60507" w:rsidRPr="08FE14F8">
        <w:rPr>
          <w:rFonts w:ascii="Segoe UI" w:eastAsia="Segoe UI" w:hAnsi="Segoe UI" w:cs="Segoe UI"/>
          <w:color w:val="FF0000"/>
          <w:sz w:val="24"/>
          <w:szCs w:val="24"/>
        </w:rPr>
        <w:t>potential beneficiary</w:t>
      </w:r>
      <w:r w:rsidR="007D5BE6" w:rsidRPr="08FE14F8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35BF3F97" w14:textId="708C0EC8" w:rsidR="007D5BE6" w:rsidRPr="00EF62E0" w:rsidRDefault="007D5BE6" w:rsidP="08FE14F8">
      <w:pPr>
        <w:spacing w:after="0"/>
        <w:contextualSpacing/>
        <w:rPr>
          <w:rFonts w:ascii="Segoe UI" w:eastAsia="Segoe UI" w:hAnsi="Segoe UI" w:cs="Segoe UI"/>
          <w:color w:val="FF0000"/>
          <w:sz w:val="24"/>
          <w:szCs w:val="24"/>
        </w:rPr>
      </w:pPr>
      <w:r w:rsidRPr="00EF62E0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6E52F3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A9412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A9412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A9412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A9412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A94125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2150C1A6" w14:textId="6BAB95FC" w:rsidR="007D5BE6" w:rsidRPr="00EF62E0" w:rsidRDefault="007D5BE6" w:rsidP="00A94125">
      <w:pPr>
        <w:spacing w:after="120"/>
        <w:ind w:left="864" w:firstLine="144"/>
        <w:rPr>
          <w:rFonts w:ascii="Segoe UI" w:eastAsia="Segoe UI" w:hAnsi="Segoe UI" w:cs="Segoe UI"/>
          <w:color w:val="FF0000"/>
          <w:sz w:val="24"/>
          <w:szCs w:val="24"/>
        </w:rPr>
      </w:pPr>
      <w:r w:rsidRPr="08FE14F8">
        <w:rPr>
          <w:rFonts w:ascii="Segoe UI" w:eastAsia="Segoe UI" w:hAnsi="Segoe UI" w:cs="Segoe UI"/>
          <w:color w:val="FF0000"/>
          <w:sz w:val="24"/>
          <w:szCs w:val="24"/>
        </w:rPr>
        <w:t xml:space="preserve">[City, state, </w:t>
      </w:r>
      <w:r w:rsidR="004C5BA3">
        <w:rPr>
          <w:rFonts w:ascii="Segoe UI" w:eastAsia="Segoe UI" w:hAnsi="Segoe UI" w:cs="Segoe UI"/>
          <w:color w:val="FF0000"/>
          <w:sz w:val="24"/>
          <w:szCs w:val="24"/>
        </w:rPr>
        <w:t>ZIP code</w:t>
      </w:r>
      <w:r w:rsidRPr="08FE14F8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72D90CEF" w14:textId="05C671ED" w:rsidR="00DF59A8" w:rsidRPr="00DF59A8" w:rsidRDefault="00DF59A8" w:rsidP="00DF59A8">
      <w:pPr>
        <w:spacing w:after="0"/>
        <w:rPr>
          <w:rFonts w:ascii="Segoe UI" w:eastAsia="Segoe UI" w:hAnsi="Segoe UI" w:cs="Segoe UI"/>
          <w:sz w:val="24"/>
          <w:szCs w:val="24"/>
          <w:lang w:val="es-ES"/>
        </w:rPr>
      </w:pPr>
      <w:r w:rsidRPr="00DF59A8">
        <w:rPr>
          <w:rFonts w:ascii="Segoe UI" w:eastAsia="Segoe UI" w:hAnsi="Segoe UI" w:cs="Segoe UI"/>
          <w:sz w:val="24"/>
          <w:szCs w:val="24"/>
          <w:lang w:val="es-ES"/>
        </w:rPr>
        <w:t>Asunto:</w:t>
      </w:r>
      <w:r>
        <w:rPr>
          <w:rFonts w:ascii="Segoe UI" w:eastAsia="Segoe UI" w:hAnsi="Segoe UI" w:cs="Segoe UI"/>
          <w:sz w:val="24"/>
          <w:szCs w:val="24"/>
          <w:lang w:val="es-ES"/>
        </w:rPr>
        <w:tab/>
      </w:r>
      <w:r>
        <w:rPr>
          <w:rFonts w:ascii="Segoe UI" w:eastAsia="Segoe UI" w:hAnsi="Segoe UI" w:cs="Segoe UI"/>
          <w:sz w:val="24"/>
          <w:szCs w:val="24"/>
          <w:lang w:val="es-ES"/>
        </w:rPr>
        <w:tab/>
      </w:r>
      <w:r w:rsidRPr="00DF59A8">
        <w:rPr>
          <w:rFonts w:ascii="Segoe UI" w:eastAsia="Segoe UI" w:hAnsi="Segoe UI" w:cs="Segoe UI"/>
          <w:sz w:val="24"/>
          <w:szCs w:val="24"/>
          <w:lang w:val="es-ES"/>
        </w:rPr>
        <w:t xml:space="preserve">Nombre del empleado: </w:t>
      </w:r>
      <w:r w:rsidRPr="00DF59A8">
        <w:rPr>
          <w:rFonts w:ascii="Segoe UI" w:eastAsia="Segoe UI" w:hAnsi="Segoe UI" w:cs="Segoe UI"/>
          <w:color w:val="FF0000"/>
          <w:sz w:val="24"/>
          <w:szCs w:val="24"/>
          <w:lang w:val="es-ES"/>
        </w:rPr>
        <w:t>[Name of deceased employee]</w:t>
      </w:r>
    </w:p>
    <w:p w14:paraId="0BD22A08" w14:textId="77777777" w:rsidR="00DF59A8" w:rsidRPr="00C635C4" w:rsidRDefault="00DF59A8" w:rsidP="00DF59A8">
      <w:pPr>
        <w:spacing w:after="0"/>
        <w:ind w:left="864" w:firstLine="144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Fecha de fallecimiento: </w:t>
      </w:r>
      <w:r w:rsidRPr="51E84C42">
        <w:rPr>
          <w:rFonts w:ascii="Segoe UI" w:eastAsia="Segoe UI" w:hAnsi="Segoe UI" w:cs="Segoe UI"/>
          <w:color w:val="FF0000"/>
          <w:sz w:val="24"/>
          <w:szCs w:val="24"/>
          <w:lang w:val="es-MX"/>
        </w:rPr>
        <w:t>[Date of death]</w:t>
      </w:r>
    </w:p>
    <w:p w14:paraId="18A33C77" w14:textId="52378F76" w:rsidR="00DF59A8" w:rsidRPr="00C635C4" w:rsidRDefault="00DF59A8" w:rsidP="00DF59A8">
      <w:pPr>
        <w:spacing w:after="0"/>
        <w:ind w:left="864" w:firstLine="144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DWC: </w:t>
      </w:r>
      <w:r w:rsidRPr="51E84C42">
        <w:rPr>
          <w:rFonts w:ascii="Segoe UI" w:eastAsia="Segoe UI" w:hAnsi="Segoe UI" w:cs="Segoe UI"/>
          <w:color w:val="FF0000"/>
          <w:sz w:val="24"/>
          <w:szCs w:val="24"/>
          <w:lang w:val="es-MX"/>
        </w:rPr>
        <w:t>[DWC claim #]</w:t>
      </w:r>
    </w:p>
    <w:p w14:paraId="4953669D" w14:textId="2E81D9A0" w:rsidR="00DF59A8" w:rsidRPr="00C635C4" w:rsidRDefault="00DF59A8" w:rsidP="00DF59A8">
      <w:pPr>
        <w:spacing w:after="0"/>
        <w:ind w:left="864" w:firstLine="144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Nombre de la aseguradora/nombre de TPA: </w:t>
      </w:r>
      <w:r w:rsidRPr="51E84C42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>
        <w:rPr>
          <w:rFonts w:ascii="Segoe UI" w:eastAsia="Segoe UI" w:hAnsi="Segoe UI" w:cs="Segoe UI"/>
          <w:color w:val="FF0000"/>
          <w:sz w:val="24"/>
          <w:szCs w:val="24"/>
          <w:lang w:val="es-MX"/>
        </w:rPr>
        <w:t>Insurance c</w:t>
      </w:r>
      <w:r w:rsidRPr="51E84C42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 name/TPA name]</w:t>
      </w:r>
    </w:p>
    <w:p w14:paraId="1F947685" w14:textId="4C019A91" w:rsidR="00DF59A8" w:rsidRPr="00C635C4" w:rsidRDefault="00DF59A8" w:rsidP="00DF59A8">
      <w:pPr>
        <w:spacing w:after="0"/>
        <w:ind w:left="864" w:firstLine="144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No. de reclamación de la aseguradora: </w:t>
      </w:r>
      <w:r w:rsidRPr="51E84C42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r>
        <w:rPr>
          <w:rFonts w:ascii="Segoe UI" w:eastAsia="Segoe UI" w:hAnsi="Segoe UI" w:cs="Segoe UI"/>
          <w:color w:val="FF0000"/>
          <w:sz w:val="24"/>
          <w:szCs w:val="24"/>
          <w:lang w:val="es-MX"/>
        </w:rPr>
        <w:t>Insurance c</w:t>
      </w:r>
      <w:r w:rsidRPr="51E84C42">
        <w:rPr>
          <w:rFonts w:ascii="Segoe UI" w:eastAsia="Segoe UI" w:hAnsi="Segoe UI" w:cs="Segoe UI"/>
          <w:color w:val="FF0000"/>
          <w:sz w:val="24"/>
          <w:szCs w:val="24"/>
          <w:lang w:val="es-MX"/>
        </w:rPr>
        <w:t>arrier claim #]</w:t>
      </w:r>
    </w:p>
    <w:p w14:paraId="1D938BDC" w14:textId="4686A538" w:rsidR="00DF59A8" w:rsidRPr="00C635C4" w:rsidRDefault="00DF59A8" w:rsidP="00DF59A8">
      <w:pPr>
        <w:spacing w:after="0"/>
        <w:ind w:left="864" w:firstLine="144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sz w:val="24"/>
          <w:szCs w:val="24"/>
          <w:lang w:val="es-MX"/>
        </w:rPr>
        <w:t>Nombre del empleado</w:t>
      </w:r>
      <w:r>
        <w:rPr>
          <w:rFonts w:ascii="Segoe UI" w:eastAsia="Segoe UI" w:hAnsi="Segoe UI" w:cs="Segoe UI"/>
          <w:sz w:val="24"/>
          <w:szCs w:val="24"/>
          <w:lang w:val="es-MX"/>
        </w:rPr>
        <w:t>r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51E84C42">
        <w:rPr>
          <w:rFonts w:ascii="Segoe UI" w:eastAsia="Segoe UI" w:hAnsi="Segoe UI" w:cs="Segoe UI"/>
          <w:color w:val="FF0000"/>
          <w:sz w:val="24"/>
          <w:szCs w:val="24"/>
          <w:lang w:val="es-MX"/>
        </w:rPr>
        <w:t>[Employer name]</w:t>
      </w:r>
    </w:p>
    <w:p w14:paraId="40692B99" w14:textId="119D669D" w:rsidR="00DF59A8" w:rsidRPr="00C635C4" w:rsidRDefault="00DF59A8" w:rsidP="00A94125">
      <w:pPr>
        <w:spacing w:after="120"/>
        <w:ind w:left="1008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sz w:val="24"/>
          <w:szCs w:val="24"/>
          <w:lang w:val="es-MX"/>
        </w:rPr>
        <w:t>Dirección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 del empleador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, ciudad, estado, código postal: </w:t>
      </w:r>
      <w:r w:rsidRPr="51E84C42">
        <w:rPr>
          <w:rFonts w:ascii="Segoe UI" w:eastAsia="Segoe UI" w:hAnsi="Segoe UI" w:cs="Segoe UI"/>
          <w:color w:val="FF0000"/>
          <w:sz w:val="24"/>
          <w:szCs w:val="24"/>
          <w:lang w:val="es-MX"/>
        </w:rPr>
        <w:t>[Employer address, city, state,</w:t>
      </w:r>
      <w:r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ZIP code</w:t>
      </w:r>
      <w:r w:rsidRPr="51E84C42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769C4940" w14:textId="481FF7C8" w:rsidR="006E52F3" w:rsidRPr="00C635C4" w:rsidRDefault="006E52F3" w:rsidP="00A94125">
      <w:pPr>
        <w:spacing w:before="240" w:after="120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51E84C42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Debido a su relación con </w:t>
      </w:r>
      <w:r w:rsidRPr="51E84C42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[Name of deceased employee]</w:t>
      </w:r>
      <w:r w:rsidRPr="51E84C42">
        <w:rPr>
          <w:rFonts w:ascii="Segoe UI" w:eastAsia="Segoe UI" w:hAnsi="Segoe UI" w:cs="Segoe UI"/>
          <w:b/>
          <w:bCs/>
          <w:sz w:val="28"/>
          <w:szCs w:val="28"/>
          <w:lang w:val="es-MX"/>
        </w:rPr>
        <w:t>, es posible que usted tenga derecho a recibir pagos de beneficios.</w:t>
      </w:r>
    </w:p>
    <w:p w14:paraId="64B31183" w14:textId="0ECAD227" w:rsidR="006E52F3" w:rsidRPr="00C635C4" w:rsidRDefault="006E52F3" w:rsidP="001E1707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Estos beneficios ayudan a las familias a reemplazar parte del dinero perdido cuando un empleado </w:t>
      </w:r>
      <w:r>
        <w:rPr>
          <w:rFonts w:ascii="Segoe UI" w:eastAsia="Segoe UI" w:hAnsi="Segoe UI" w:cs="Segoe UI"/>
          <w:sz w:val="24"/>
          <w:szCs w:val="24"/>
          <w:lang w:val="es-MX"/>
        </w:rPr>
        <w:t>fallece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debido a una lesión relacionada con el trabajo.</w:t>
      </w:r>
    </w:p>
    <w:p w14:paraId="386E9C07" w14:textId="195D0032" w:rsidR="006E52F3" w:rsidRPr="00C635C4" w:rsidRDefault="006E52F3" w:rsidP="006E52F3">
      <w:pPr>
        <w:pStyle w:val="BodyText2"/>
        <w:spacing w:line="240" w:lineRule="auto"/>
        <w:rPr>
          <w:rFonts w:ascii="Segoe UI" w:eastAsia="Segoe UI" w:hAnsi="Segoe UI" w:cs="Segoe UI"/>
          <w:lang w:val="es-MX"/>
        </w:rPr>
      </w:pPr>
      <w:r w:rsidRPr="51E84C42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Para averiguar si usted puede </w:t>
      </w:r>
      <w:r>
        <w:rPr>
          <w:rFonts w:ascii="Segoe UI" w:eastAsia="Segoe UI" w:hAnsi="Segoe UI" w:cs="Segoe UI"/>
          <w:b/>
          <w:bCs/>
          <w:sz w:val="28"/>
          <w:szCs w:val="28"/>
          <w:lang w:val="es-MX"/>
        </w:rPr>
        <w:t>obt</w:t>
      </w:r>
      <w:r w:rsidRPr="51E84C42">
        <w:rPr>
          <w:rFonts w:ascii="Segoe UI" w:eastAsia="Segoe UI" w:hAnsi="Segoe UI" w:cs="Segoe UI"/>
          <w:b/>
          <w:bCs/>
          <w:sz w:val="28"/>
          <w:szCs w:val="28"/>
          <w:lang w:val="es-MX"/>
        </w:rPr>
        <w:t>ener estos beneficios:</w:t>
      </w:r>
      <w:r w:rsidRPr="51E84C42">
        <w:rPr>
          <w:rFonts w:ascii="Segoe UI" w:eastAsia="Segoe UI" w:hAnsi="Segoe UI" w:cs="Segoe UI"/>
          <w:sz w:val="28"/>
          <w:szCs w:val="28"/>
          <w:lang w:val="es-MX"/>
        </w:rPr>
        <w:t xml:space="preserve"> </w:t>
      </w:r>
      <w:r w:rsidRPr="51E84C42">
        <w:rPr>
          <w:rFonts w:ascii="Segoe UI" w:eastAsia="Segoe UI" w:hAnsi="Segoe UI" w:cs="Segoe UI"/>
          <w:lang w:val="es-MX"/>
        </w:rPr>
        <w:t xml:space="preserve"> </w:t>
      </w:r>
    </w:p>
    <w:p w14:paraId="066484E6" w14:textId="2424C2EB" w:rsidR="006E52F3" w:rsidRPr="00C635C4" w:rsidRDefault="006E52F3" w:rsidP="006E52F3">
      <w:pPr>
        <w:pStyle w:val="BodyText2"/>
        <w:numPr>
          <w:ilvl w:val="0"/>
          <w:numId w:val="28"/>
        </w:numPr>
        <w:spacing w:line="240" w:lineRule="auto"/>
        <w:rPr>
          <w:rFonts w:ascii="Segoe UI" w:eastAsia="Segoe UI" w:hAnsi="Segoe UI" w:cs="Segoe UI"/>
          <w:lang w:val="es-MX"/>
        </w:rPr>
      </w:pPr>
      <w:r w:rsidRPr="51E84C42">
        <w:rPr>
          <w:rFonts w:ascii="Segoe UI" w:eastAsia="Segoe UI" w:hAnsi="Segoe UI" w:cs="Segoe UI"/>
          <w:lang w:val="es-MX"/>
        </w:rPr>
        <w:t xml:space="preserve">Llene el </w:t>
      </w:r>
      <w:r w:rsidR="00A94125">
        <w:rPr>
          <w:rFonts w:ascii="Segoe UI" w:eastAsia="Segoe UI" w:hAnsi="Segoe UI" w:cs="Segoe UI"/>
          <w:lang w:val="es-MX"/>
        </w:rPr>
        <w:t>F</w:t>
      </w:r>
      <w:r w:rsidRPr="51E84C42">
        <w:rPr>
          <w:rFonts w:ascii="Segoe UI" w:eastAsia="Segoe UI" w:hAnsi="Segoe UI" w:cs="Segoe UI"/>
          <w:lang w:val="es-MX"/>
        </w:rPr>
        <w:t xml:space="preserve">ormulario </w:t>
      </w:r>
      <w:r>
        <w:rPr>
          <w:rFonts w:ascii="Segoe UI" w:eastAsia="Segoe UI" w:hAnsi="Segoe UI" w:cs="Segoe UI"/>
          <w:lang w:val="es-MX"/>
        </w:rPr>
        <w:t xml:space="preserve">DWC-042S </w:t>
      </w:r>
      <w:bookmarkStart w:id="1" w:name="_Hlk153357922"/>
      <w:bookmarkStart w:id="2" w:name="_Hlk153367314"/>
      <w:r w:rsidRPr="006E52F3">
        <w:rPr>
          <w:rFonts w:ascii="Segoe UI" w:hAnsi="Segoe UI" w:cs="Segoe UI"/>
          <w:i/>
          <w:iCs/>
          <w:lang w:val="es-US"/>
        </w:rPr>
        <w:t>Reclamación para obtener beneficios de compensación para trabajadores por causa de muerte</w:t>
      </w:r>
      <w:bookmarkEnd w:id="1"/>
      <w:r w:rsidRPr="51E84C42">
        <w:rPr>
          <w:rFonts w:ascii="Segoe UI" w:eastAsia="Segoe UI" w:hAnsi="Segoe UI" w:cs="Segoe UI"/>
          <w:spacing w:val="10"/>
          <w:lang w:val="es-MX"/>
        </w:rPr>
        <w:t xml:space="preserve"> </w:t>
      </w:r>
      <w:bookmarkEnd w:id="2"/>
      <w:r w:rsidRPr="51E84C42">
        <w:rPr>
          <w:rFonts w:ascii="Segoe UI" w:eastAsia="Segoe UI" w:hAnsi="Segoe UI" w:cs="Segoe UI"/>
          <w:lang w:val="es-MX"/>
        </w:rPr>
        <w:t>que vi</w:t>
      </w:r>
      <w:r>
        <w:rPr>
          <w:rFonts w:ascii="Segoe UI" w:eastAsia="Segoe UI" w:hAnsi="Segoe UI" w:cs="Segoe UI"/>
          <w:lang w:val="es-MX"/>
        </w:rPr>
        <w:t>no</w:t>
      </w:r>
      <w:r w:rsidRPr="51E84C42">
        <w:rPr>
          <w:rFonts w:ascii="Segoe UI" w:eastAsia="Segoe UI" w:hAnsi="Segoe UI" w:cs="Segoe UI"/>
          <w:lang w:val="es-MX"/>
        </w:rPr>
        <w:t xml:space="preserve"> con esta carta.</w:t>
      </w:r>
    </w:p>
    <w:p w14:paraId="594B228D" w14:textId="41EC1A6B" w:rsidR="006E52F3" w:rsidRPr="00C635C4" w:rsidRDefault="006E52F3" w:rsidP="006E52F3">
      <w:pPr>
        <w:pStyle w:val="BodyText2"/>
        <w:numPr>
          <w:ilvl w:val="0"/>
          <w:numId w:val="28"/>
        </w:numPr>
        <w:spacing w:after="240" w:line="240" w:lineRule="auto"/>
        <w:rPr>
          <w:rFonts w:ascii="Segoe UI" w:eastAsia="Segoe UI" w:hAnsi="Segoe UI" w:cs="Segoe UI"/>
          <w:lang w:val="es-MX"/>
        </w:rPr>
      </w:pPr>
      <w:r w:rsidRPr="51E84C42">
        <w:rPr>
          <w:rFonts w:ascii="Segoe UI" w:eastAsia="Segoe UI" w:hAnsi="Segoe UI" w:cs="Segoe UI"/>
          <w:lang w:val="es-MX"/>
        </w:rPr>
        <w:t xml:space="preserve">Envíe el formulario </w:t>
      </w:r>
      <w:r w:rsidRPr="51E84C42">
        <w:rPr>
          <w:rFonts w:ascii="Segoe UI" w:eastAsia="Segoe UI" w:hAnsi="Segoe UI" w:cs="Segoe UI"/>
          <w:b/>
          <w:bCs/>
          <w:lang w:val="es-MX"/>
        </w:rPr>
        <w:t xml:space="preserve">a no más tardar de un año, </w:t>
      </w:r>
      <w:r>
        <w:rPr>
          <w:rFonts w:ascii="Segoe UI" w:eastAsia="Segoe UI" w:hAnsi="Segoe UI" w:cs="Segoe UI"/>
          <w:b/>
          <w:bCs/>
          <w:lang w:val="es-MX"/>
        </w:rPr>
        <w:t xml:space="preserve">a partir de la fecha en la que falleció </w:t>
      </w:r>
      <w:r w:rsidRPr="51E84C42">
        <w:rPr>
          <w:rFonts w:ascii="Segoe UI" w:eastAsia="Segoe UI" w:hAnsi="Segoe UI" w:cs="Segoe UI"/>
          <w:b/>
          <w:bCs/>
          <w:lang w:val="es-MX"/>
        </w:rPr>
        <w:t>el empleado</w:t>
      </w:r>
      <w:r w:rsidRPr="51E84C42">
        <w:rPr>
          <w:rFonts w:ascii="Segoe UI" w:eastAsia="Segoe UI" w:hAnsi="Segoe UI" w:cs="Segoe UI"/>
          <w:lang w:val="es-MX"/>
        </w:rPr>
        <w:t xml:space="preserve"> al Departamento de Seguros de Texas, División de Compensación para Trabajadores (</w:t>
      </w:r>
      <w:r>
        <w:rPr>
          <w:rFonts w:ascii="Segoe UI" w:eastAsia="Segoe UI" w:hAnsi="Segoe UI" w:cs="Segoe UI"/>
          <w:lang w:val="es-MX"/>
        </w:rPr>
        <w:t xml:space="preserve">Texas Department of Insurance, </w:t>
      </w:r>
      <w:r w:rsidRPr="51E84C42">
        <w:rPr>
          <w:rFonts w:ascii="Segoe UI" w:eastAsia="Segoe UI" w:hAnsi="Segoe UI" w:cs="Segoe UI"/>
          <w:lang w:val="es-MX"/>
        </w:rPr>
        <w:t>Division of Workers’ Compensation –DWC, por su nombre y siglas en inglés). Las instrucciones sobre cómo enviar el formulario a DWC están incluidas en el formulario.</w:t>
      </w:r>
      <w:r>
        <w:rPr>
          <w:rFonts w:ascii="Segoe UI" w:eastAsia="Segoe UI" w:hAnsi="Segoe UI" w:cs="Segoe UI"/>
          <w:lang w:val="es-MX"/>
        </w:rPr>
        <w:t xml:space="preserve"> Si usted me lo env</w:t>
      </w:r>
      <w:r w:rsidR="001E1707">
        <w:rPr>
          <w:rFonts w:ascii="Segoe UI" w:eastAsia="Segoe UI" w:hAnsi="Segoe UI" w:cs="Segoe UI"/>
          <w:lang w:val="es-MX"/>
        </w:rPr>
        <w:t>í</w:t>
      </w:r>
      <w:r>
        <w:rPr>
          <w:rFonts w:ascii="Segoe UI" w:eastAsia="Segoe UI" w:hAnsi="Segoe UI" w:cs="Segoe UI"/>
          <w:lang w:val="es-MX"/>
        </w:rPr>
        <w:t>a a m</w:t>
      </w:r>
      <w:r w:rsidR="001E1707">
        <w:rPr>
          <w:rFonts w:ascii="Segoe UI" w:eastAsia="Segoe UI" w:hAnsi="Segoe UI" w:cs="Segoe UI"/>
          <w:lang w:val="es-MX"/>
        </w:rPr>
        <w:t>í</w:t>
      </w:r>
      <w:r>
        <w:rPr>
          <w:rFonts w:ascii="Segoe UI" w:eastAsia="Segoe UI" w:hAnsi="Segoe UI" w:cs="Segoe UI"/>
          <w:lang w:val="es-MX"/>
        </w:rPr>
        <w:t xml:space="preserve"> (la aseguradora), por favor </w:t>
      </w:r>
      <w:r w:rsidR="001E1707">
        <w:rPr>
          <w:rFonts w:ascii="Segoe UI" w:eastAsia="Segoe UI" w:hAnsi="Segoe UI" w:cs="Segoe UI"/>
          <w:lang w:val="es-MX"/>
        </w:rPr>
        <w:t>envíelo a:</w:t>
      </w:r>
    </w:p>
    <w:p w14:paraId="0C9CF2EA" w14:textId="77777777" w:rsidR="008D681C" w:rsidRPr="006E52F3" w:rsidRDefault="008D681C" w:rsidP="006E52F3">
      <w:pPr>
        <w:pStyle w:val="BodyText2"/>
        <w:spacing w:after="240" w:line="240" w:lineRule="auto"/>
        <w:rPr>
          <w:rFonts w:ascii="Segoe UI" w:eastAsia="Segoe UI" w:hAnsi="Segoe UI" w:cs="Segoe UI"/>
          <w:lang w:val="es-MX"/>
        </w:rPr>
      </w:pPr>
    </w:p>
    <w:p w14:paraId="5CA1577A" w14:textId="1639ECAB" w:rsidR="00725099" w:rsidRPr="00F21FB2" w:rsidRDefault="005E4397" w:rsidP="001E1707">
      <w:pPr>
        <w:pStyle w:val="BodyText2"/>
        <w:spacing w:after="360" w:line="240" w:lineRule="auto"/>
        <w:rPr>
          <w:rFonts w:ascii="Segoe UI" w:eastAsia="Segoe UI" w:hAnsi="Segoe UI" w:cs="Segoe UI"/>
          <w:color w:val="FF0000"/>
          <w:sz w:val="20"/>
          <w:szCs w:val="20"/>
        </w:rPr>
      </w:pPr>
      <w:r w:rsidRPr="00F21FB2">
        <w:rPr>
          <w:rFonts w:ascii="Segoe UI" w:eastAsia="Segoe UI" w:hAnsi="Segoe UI" w:cs="Segoe UI"/>
          <w:sz w:val="20"/>
          <w:szCs w:val="20"/>
        </w:rPr>
        <w:t xml:space="preserve"> </w:t>
      </w:r>
      <w:r w:rsidR="00FC554F" w:rsidRPr="00F21FB2">
        <w:rPr>
          <w:rFonts w:ascii="Segoe UI" w:eastAsia="Segoe UI" w:hAnsi="Segoe UI" w:cs="Segoe UI"/>
          <w:color w:val="FF0000"/>
          <w:sz w:val="20"/>
          <w:szCs w:val="20"/>
        </w:rPr>
        <w:t>[P</w:t>
      </w:r>
      <w:r w:rsidR="00F60507" w:rsidRPr="00F21FB2">
        <w:rPr>
          <w:rFonts w:ascii="Segoe UI" w:eastAsia="Segoe UI" w:hAnsi="Segoe UI" w:cs="Segoe UI"/>
          <w:color w:val="FF0000"/>
          <w:sz w:val="20"/>
          <w:szCs w:val="20"/>
        </w:rPr>
        <w:t>rovide a full and complete statement explaining how the person receiving this notice was identi</w:t>
      </w:r>
      <w:r w:rsidR="000A3A1D" w:rsidRPr="00F21FB2">
        <w:rPr>
          <w:rFonts w:ascii="Segoe UI" w:eastAsia="Segoe UI" w:hAnsi="Segoe UI" w:cs="Segoe UI"/>
          <w:color w:val="FF0000"/>
          <w:sz w:val="20"/>
          <w:szCs w:val="20"/>
        </w:rPr>
        <w:t>fied as a potential beneficiary</w:t>
      </w:r>
      <w:r w:rsidR="009257BC" w:rsidRPr="00F21FB2">
        <w:rPr>
          <w:rFonts w:ascii="Segoe UI" w:eastAsia="Segoe UI" w:hAnsi="Segoe UI" w:cs="Segoe UI"/>
          <w:color w:val="FF0000"/>
          <w:sz w:val="20"/>
          <w:szCs w:val="20"/>
        </w:rPr>
        <w:t>.</w:t>
      </w:r>
      <w:r w:rsidR="00FC554F" w:rsidRPr="00F21FB2">
        <w:rPr>
          <w:rFonts w:ascii="Segoe UI" w:eastAsia="Segoe UI" w:hAnsi="Segoe UI" w:cs="Segoe UI"/>
          <w:color w:val="FF0000"/>
          <w:sz w:val="20"/>
          <w:szCs w:val="20"/>
        </w:rPr>
        <w:t>]</w:t>
      </w:r>
      <w:r w:rsidR="00F60507" w:rsidRPr="00F21FB2">
        <w:rPr>
          <w:rFonts w:ascii="Segoe UI" w:eastAsia="Segoe UI" w:hAnsi="Segoe UI" w:cs="Segoe UI"/>
          <w:color w:val="FF0000"/>
          <w:sz w:val="20"/>
          <w:szCs w:val="20"/>
        </w:rPr>
        <w:t xml:space="preserve"> </w:t>
      </w:r>
    </w:p>
    <w:p w14:paraId="7954964F" w14:textId="25BA5632" w:rsidR="00050E96" w:rsidRDefault="00695A8A" w:rsidP="00725099">
      <w:pPr>
        <w:pStyle w:val="BodyText2"/>
        <w:spacing w:after="240" w:line="240" w:lineRule="auto"/>
        <w:jc w:val="center"/>
        <w:rPr>
          <w:rFonts w:ascii="Segoe UI" w:eastAsia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noProof/>
          <w:sz w:val="28"/>
          <w:szCs w:val="28"/>
        </w:rPr>
        <w:drawing>
          <wp:inline distT="0" distB="0" distL="0" distR="0" wp14:anchorId="78897C86" wp14:editId="135A5439">
            <wp:extent cx="2286000" cy="393192"/>
            <wp:effectExtent l="0" t="0" r="0" b="6985"/>
            <wp:docPr id="219624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24593" name="Picture 2196245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E96">
        <w:rPr>
          <w:rFonts w:ascii="Segoe UI" w:eastAsia="Segoe UI" w:hAnsi="Segoe UI" w:cs="Segoe UI"/>
          <w:b/>
          <w:bCs/>
          <w:sz w:val="28"/>
          <w:szCs w:val="28"/>
        </w:rPr>
        <w:br w:type="page"/>
      </w:r>
    </w:p>
    <w:p w14:paraId="44B4BD82" w14:textId="77777777" w:rsidR="001E1707" w:rsidRPr="00C635C4" w:rsidRDefault="001E1707" w:rsidP="001E1707">
      <w:pPr>
        <w:pStyle w:val="BodyText2"/>
        <w:spacing w:line="240" w:lineRule="auto"/>
        <w:rPr>
          <w:rFonts w:ascii="Segoe UI" w:eastAsia="Segoe UI" w:hAnsi="Segoe UI" w:cs="Segoe UI"/>
          <w:sz w:val="28"/>
          <w:szCs w:val="28"/>
          <w:lang w:val="es-MX"/>
        </w:rPr>
      </w:pPr>
      <w:r w:rsidRPr="51E84C42">
        <w:rPr>
          <w:rFonts w:ascii="Segoe UI" w:eastAsia="Segoe UI" w:hAnsi="Segoe UI" w:cs="Segoe UI"/>
          <w:b/>
          <w:bCs/>
          <w:sz w:val="28"/>
          <w:szCs w:val="28"/>
          <w:lang w:val="es-MX"/>
        </w:rPr>
        <w:lastRenderedPageBreak/>
        <w:t>Comuníquese conmigo si tiene cualquier pregunta:</w:t>
      </w:r>
    </w:p>
    <w:p w14:paraId="64D6F90B" w14:textId="7F504C0F" w:rsidR="001E1707" w:rsidRPr="00C635C4" w:rsidRDefault="001E1707" w:rsidP="001E1707">
      <w:pPr>
        <w:pStyle w:val="BodyText2"/>
        <w:spacing w:line="276" w:lineRule="auto"/>
        <w:ind w:left="630"/>
        <w:rPr>
          <w:rFonts w:ascii="Segoe UI" w:eastAsia="Segoe UI" w:hAnsi="Segoe UI" w:cs="Segoe UI"/>
          <w:lang w:val="es-MX"/>
        </w:rPr>
      </w:pPr>
      <w:r w:rsidRPr="51E84C42">
        <w:rPr>
          <w:rFonts w:ascii="Segoe UI" w:eastAsia="Segoe UI" w:hAnsi="Segoe UI" w:cs="Segoe UI"/>
          <w:lang w:val="es-MX"/>
        </w:rPr>
        <w:t>Nombre del ajustador: ________________________________________</w:t>
      </w:r>
      <w:r>
        <w:rPr>
          <w:rFonts w:ascii="Segoe UI" w:eastAsia="Segoe UI" w:hAnsi="Segoe UI" w:cs="Segoe UI"/>
          <w:lang w:val="es-MX"/>
        </w:rPr>
        <w:t>___</w:t>
      </w:r>
      <w:r w:rsidRPr="51E84C42">
        <w:rPr>
          <w:rFonts w:ascii="Segoe UI" w:eastAsia="Segoe UI" w:hAnsi="Segoe UI" w:cs="Segoe UI"/>
          <w:lang w:val="es-MX"/>
        </w:rPr>
        <w:t>______________</w:t>
      </w:r>
    </w:p>
    <w:p w14:paraId="261D0C84" w14:textId="30CFB720" w:rsidR="001E1707" w:rsidRPr="00C635C4" w:rsidRDefault="001E1707" w:rsidP="001E1707">
      <w:pPr>
        <w:spacing w:after="120" w:line="276" w:lineRule="auto"/>
        <w:ind w:left="630"/>
        <w:rPr>
          <w:rFonts w:ascii="Segoe UI" w:eastAsia="Segoe UI" w:hAnsi="Segoe UI" w:cs="Segoe UI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sz w:val="24"/>
          <w:szCs w:val="24"/>
          <w:lang w:val="es-MX"/>
        </w:rPr>
        <w:t>No. de teléfono gratuito: _________________________________________</w:t>
      </w:r>
      <w:r>
        <w:rPr>
          <w:rFonts w:ascii="Segoe UI" w:eastAsia="Segoe UI" w:hAnsi="Segoe UI" w:cs="Segoe UI"/>
          <w:sz w:val="24"/>
          <w:szCs w:val="24"/>
          <w:lang w:val="es-MX"/>
        </w:rPr>
        <w:t>__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>____________</w:t>
      </w:r>
    </w:p>
    <w:p w14:paraId="4375DE8C" w14:textId="043E243D" w:rsidR="001E1707" w:rsidRPr="00C635C4" w:rsidRDefault="001E1707" w:rsidP="001E1707">
      <w:pPr>
        <w:pStyle w:val="BodyText2"/>
        <w:spacing w:after="240" w:line="240" w:lineRule="auto"/>
        <w:ind w:left="630"/>
        <w:rPr>
          <w:rFonts w:ascii="Segoe UI" w:eastAsia="Segoe UI" w:hAnsi="Segoe UI" w:cs="Segoe UI"/>
          <w:lang w:val="es-MX"/>
        </w:rPr>
      </w:pPr>
      <w:r w:rsidRPr="51E84C42">
        <w:rPr>
          <w:rFonts w:ascii="Segoe UI" w:eastAsia="Segoe UI" w:hAnsi="Segoe UI" w:cs="Segoe UI"/>
          <w:lang w:val="es-MX"/>
        </w:rPr>
        <w:t>No. de fax/correo electrónico:</w:t>
      </w:r>
      <w:r w:rsidRPr="00C635C4">
        <w:rPr>
          <w:bCs/>
          <w:lang w:val="es-MX"/>
        </w:rPr>
        <w:tab/>
      </w:r>
      <w:r w:rsidRPr="51E84C42">
        <w:rPr>
          <w:rFonts w:ascii="Segoe UI" w:eastAsia="Segoe UI" w:hAnsi="Segoe UI" w:cs="Segoe UI"/>
          <w:lang w:val="es-MX"/>
        </w:rPr>
        <w:t xml:space="preserve"> _________________________________________________</w:t>
      </w:r>
    </w:p>
    <w:p w14:paraId="1BE77C59" w14:textId="77777777" w:rsidR="001E1707" w:rsidRPr="00C635C4" w:rsidRDefault="001E1707" w:rsidP="001E1707">
      <w:pPr>
        <w:pStyle w:val="BodyText2"/>
        <w:tabs>
          <w:tab w:val="right" w:pos="2430"/>
          <w:tab w:val="left" w:pos="2520"/>
        </w:tabs>
        <w:spacing w:line="240" w:lineRule="auto"/>
        <w:rPr>
          <w:rFonts w:ascii="Segoe UI" w:eastAsia="Segoe UI" w:hAnsi="Segoe UI" w:cs="Segoe UI"/>
          <w:lang w:val="es-MX"/>
        </w:rPr>
      </w:pPr>
      <w:r w:rsidRPr="51E84C42">
        <w:rPr>
          <w:rFonts w:ascii="Segoe UI" w:eastAsia="Segoe UI" w:hAnsi="Segoe UI" w:cs="Segoe UI"/>
          <w:lang w:val="es-MX"/>
        </w:rPr>
        <w:t>Si desea recibir cartas por medio de fax o correo electrónico, envíeme su número de fax o dirección de correo electrónico.</w:t>
      </w:r>
    </w:p>
    <w:p w14:paraId="3B486DC5" w14:textId="77777777" w:rsidR="001E1707" w:rsidRPr="00C635C4" w:rsidRDefault="001E1707" w:rsidP="00B37F0F">
      <w:pPr>
        <w:pStyle w:val="BodyText2"/>
        <w:tabs>
          <w:tab w:val="right" w:pos="720"/>
          <w:tab w:val="left" w:pos="2610"/>
        </w:tabs>
        <w:spacing w:before="240" w:line="240" w:lineRule="auto"/>
        <w:rPr>
          <w:rFonts w:ascii="Segoe UI" w:eastAsia="Segoe UI" w:hAnsi="Segoe UI" w:cs="Segoe UI"/>
          <w:b/>
          <w:bCs/>
          <w:lang w:val="es-MX"/>
        </w:rPr>
      </w:pPr>
      <w:r w:rsidRPr="51E84C42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Para obtener más ayuda: </w:t>
      </w:r>
    </w:p>
    <w:p w14:paraId="64A7F46F" w14:textId="4DEACCAF" w:rsidR="001E1707" w:rsidRPr="00C635C4" w:rsidRDefault="001E1707" w:rsidP="001E1707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sz w:val="24"/>
          <w:szCs w:val="24"/>
          <w:lang w:val="es-MX"/>
        </w:rPr>
        <w:t>Llame al Departamento de Seguros de Texas, División de Compensación para Trabajadores al 1-800-252-7031, de lunes a viernes de 8 a.m. a 5 p.m.</w:t>
      </w:r>
      <w:r>
        <w:rPr>
          <w:rFonts w:ascii="Segoe UI" w:eastAsia="Segoe UI" w:hAnsi="Segoe UI" w:cs="Segoe UI"/>
          <w:sz w:val="24"/>
          <w:szCs w:val="24"/>
          <w:lang w:val="es-MX"/>
        </w:rPr>
        <w:t>,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hora del centro.</w:t>
      </w:r>
    </w:p>
    <w:p w14:paraId="1A59264F" w14:textId="77777777" w:rsidR="001E1707" w:rsidRPr="00C635C4" w:rsidRDefault="001E1707" w:rsidP="001E1707">
      <w:p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</w:p>
    <w:p w14:paraId="691F7253" w14:textId="094F90B0" w:rsidR="001E1707" w:rsidRPr="00C635C4" w:rsidRDefault="001E1707" w:rsidP="001E1707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Presentar una reclamación de compensación para trabajadores falsa es un crimen que puede resultar en multas o </w:t>
      </w:r>
      <w:r w:rsidR="00B37F0F">
        <w:rPr>
          <w:rFonts w:ascii="Segoe UI" w:eastAsia="Segoe UI" w:hAnsi="Segoe UI" w:cs="Segoe UI"/>
          <w:b/>
          <w:bCs/>
          <w:sz w:val="24"/>
          <w:szCs w:val="24"/>
          <w:lang w:val="es-MX"/>
        </w:rPr>
        <w:t xml:space="preserve">en </w:t>
      </w:r>
      <w:r w:rsidRPr="51E84C42">
        <w:rPr>
          <w:rFonts w:ascii="Segoe UI" w:eastAsia="Segoe UI" w:hAnsi="Segoe UI" w:cs="Segoe UI"/>
          <w:b/>
          <w:bCs/>
          <w:sz w:val="24"/>
          <w:szCs w:val="24"/>
          <w:lang w:val="es-MX"/>
        </w:rPr>
        <w:t>encarcelamiento.</w:t>
      </w:r>
    </w:p>
    <w:p w14:paraId="29A0E4E8" w14:textId="253DB118" w:rsidR="00837FA5" w:rsidRPr="001E1707" w:rsidRDefault="00837FA5" w:rsidP="08FE14F8">
      <w:pPr>
        <w:spacing w:after="240"/>
        <w:jc w:val="center"/>
        <w:rPr>
          <w:rFonts w:ascii="Segoe UI" w:eastAsia="Segoe UI" w:hAnsi="Segoe UI" w:cs="Segoe UI"/>
          <w:sz w:val="24"/>
          <w:szCs w:val="24"/>
          <w:lang w:val="es-MX"/>
        </w:rPr>
      </w:pPr>
    </w:p>
    <w:p w14:paraId="455EE487" w14:textId="1CC2F035" w:rsidR="00837FA5" w:rsidRPr="001E1707" w:rsidRDefault="00837FA5" w:rsidP="00050E96">
      <w:pPr>
        <w:pStyle w:val="BodyText"/>
        <w:jc w:val="center"/>
        <w:rPr>
          <w:rFonts w:ascii="Segoe UI" w:eastAsia="Segoe UI" w:hAnsi="Segoe UI" w:cs="Segoe UI"/>
          <w:sz w:val="24"/>
          <w:lang w:val="es-ES"/>
        </w:rPr>
      </w:pPr>
    </w:p>
    <w:p w14:paraId="02C96635" w14:textId="360F6D13" w:rsidR="001D1AE8" w:rsidRPr="00FD265A" w:rsidRDefault="00FD265A" w:rsidP="00AA2B61">
      <w:pPr>
        <w:pStyle w:val="BodyText"/>
        <w:rPr>
          <w:rFonts w:ascii="Segoe UI" w:eastAsia="Segoe UI" w:hAnsi="Segoe UI" w:cs="Segoe UI"/>
          <w:sz w:val="24"/>
          <w:lang w:val="es-ES"/>
        </w:rPr>
      </w:pPr>
      <w:r w:rsidRPr="00FD265A">
        <w:rPr>
          <w:rFonts w:ascii="Segoe UI" w:eastAsia="Segoe UI" w:hAnsi="Segoe UI" w:cs="Segoe UI"/>
          <w:sz w:val="24"/>
          <w:lang w:val="es-ES"/>
        </w:rPr>
        <w:t>Hemos enviado una copia de esta ca</w:t>
      </w:r>
      <w:r>
        <w:rPr>
          <w:rFonts w:ascii="Segoe UI" w:eastAsia="Segoe UI" w:hAnsi="Segoe UI" w:cs="Segoe UI"/>
          <w:sz w:val="24"/>
          <w:lang w:val="es-ES"/>
        </w:rPr>
        <w:t>rta a:</w:t>
      </w:r>
    </w:p>
    <w:p w14:paraId="4E8377D3" w14:textId="6B17925B" w:rsidR="00E74B84" w:rsidRPr="00FD265A" w:rsidRDefault="00E74B84" w:rsidP="08FE14F8">
      <w:pPr>
        <w:pStyle w:val="BodyText"/>
        <w:tabs>
          <w:tab w:val="left" w:pos="4133"/>
        </w:tabs>
        <w:rPr>
          <w:rFonts w:ascii="Segoe UI" w:eastAsia="Segoe UI" w:hAnsi="Segoe UI" w:cs="Segoe UI"/>
          <w:sz w:val="24"/>
          <w:lang w:val="es-ES"/>
        </w:rPr>
      </w:pPr>
    </w:p>
    <w:p w14:paraId="6A44A8BE" w14:textId="77777777" w:rsidR="00AA2B61" w:rsidRDefault="00AA2B61" w:rsidP="00AA2B61">
      <w:pPr>
        <w:pStyle w:val="BodyTex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sz w:val="24"/>
        </w:rPr>
        <w:t>Texas Department of Insurance</w:t>
      </w:r>
    </w:p>
    <w:p w14:paraId="0EF6A515" w14:textId="52F323F0" w:rsidR="00C001C2" w:rsidRDefault="006E25DE" w:rsidP="00C001C2">
      <w:pPr>
        <w:pStyle w:val="BodyTex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sz w:val="24"/>
        </w:rPr>
        <w:t>Division of Workers’</w:t>
      </w:r>
      <w:r w:rsidR="00C001C2">
        <w:rPr>
          <w:rFonts w:ascii="Segoe UI" w:eastAsia="Segoe UI" w:hAnsi="Segoe UI" w:cs="Segoe UI"/>
          <w:sz w:val="24"/>
        </w:rPr>
        <w:t xml:space="preserve"> Compensation</w:t>
      </w:r>
    </w:p>
    <w:p w14:paraId="670A74B6" w14:textId="0EB348A5" w:rsidR="00AA2B61" w:rsidRDefault="00AA2B61" w:rsidP="00C001C2">
      <w:pPr>
        <w:pStyle w:val="BodyText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sz w:val="24"/>
        </w:rPr>
        <w:t>PO Box 12050</w:t>
      </w:r>
    </w:p>
    <w:p w14:paraId="172C5558" w14:textId="273F11AA" w:rsidR="00AA2B61" w:rsidRDefault="00AA2B61" w:rsidP="00AA2B61">
      <w:pPr>
        <w:pStyle w:val="BodyText"/>
        <w:ind w:left="4500" w:hanging="4500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sz w:val="24"/>
        </w:rPr>
        <w:t>Austin, TX  78711</w:t>
      </w:r>
    </w:p>
    <w:p w14:paraId="794AEB98" w14:textId="7AC78E27" w:rsidR="00A42037" w:rsidRDefault="00A42037" w:rsidP="08FE14F8">
      <w:pPr>
        <w:pBdr>
          <w:bottom w:val="single" w:sz="12" w:space="1" w:color="auto"/>
        </w:pBdr>
        <w:rPr>
          <w:rFonts w:ascii="Segoe UI" w:eastAsia="Segoe UI" w:hAnsi="Segoe UI" w:cs="Segoe UI"/>
          <w:b/>
          <w:bCs/>
          <w:sz w:val="24"/>
          <w:szCs w:val="24"/>
        </w:rPr>
      </w:pPr>
    </w:p>
    <w:p w14:paraId="1B5EE193" w14:textId="77777777" w:rsidR="00837FA5" w:rsidRDefault="00837FA5" w:rsidP="08FE14F8">
      <w:pPr>
        <w:pStyle w:val="BodyText2"/>
        <w:spacing w:before="240"/>
        <w:rPr>
          <w:rFonts w:ascii="Segoe UI" w:eastAsia="Segoe UI" w:hAnsi="Segoe UI" w:cs="Segoe UI"/>
          <w:b/>
          <w:bCs/>
        </w:rPr>
      </w:pPr>
    </w:p>
    <w:p w14:paraId="4340EBE0" w14:textId="77777777" w:rsidR="00837FA5" w:rsidRDefault="00837FA5" w:rsidP="08FE14F8">
      <w:pPr>
        <w:rPr>
          <w:rFonts w:ascii="Segoe UI" w:eastAsia="Segoe UI" w:hAnsi="Segoe UI" w:cs="Segoe UI"/>
          <w:b/>
          <w:bCs/>
        </w:rPr>
      </w:pPr>
    </w:p>
    <w:p w14:paraId="2CA5D155" w14:textId="77777777" w:rsidR="00837FA5" w:rsidRDefault="00837FA5" w:rsidP="08FE14F8">
      <w:pPr>
        <w:rPr>
          <w:rFonts w:ascii="Segoe UI" w:eastAsia="Segoe UI" w:hAnsi="Segoe UI" w:cs="Segoe UI"/>
          <w:b/>
          <w:bCs/>
        </w:rPr>
      </w:pPr>
    </w:p>
    <w:p w14:paraId="705C855D" w14:textId="105090CC" w:rsidR="00837FA5" w:rsidRDefault="00837FA5" w:rsidP="08FE14F8">
      <w:pPr>
        <w:rPr>
          <w:rFonts w:ascii="Segoe UI" w:eastAsia="Segoe UI" w:hAnsi="Segoe UI" w:cs="Segoe UI"/>
          <w:b/>
          <w:bCs/>
        </w:rPr>
      </w:pPr>
    </w:p>
    <w:p w14:paraId="37EC1CA7" w14:textId="77777777" w:rsidR="006C0A60" w:rsidRDefault="006C0A60" w:rsidP="08FE14F8">
      <w:pPr>
        <w:rPr>
          <w:rFonts w:ascii="Segoe UI" w:eastAsia="Segoe UI" w:hAnsi="Segoe UI" w:cs="Segoe UI"/>
          <w:b/>
          <w:bCs/>
        </w:rPr>
      </w:pPr>
    </w:p>
    <w:p w14:paraId="2A451057" w14:textId="77777777" w:rsidR="00695A8A" w:rsidRDefault="00695A8A" w:rsidP="000F74FE">
      <w:pPr>
        <w:jc w:val="center"/>
        <w:rPr>
          <w:rFonts w:ascii="Segoe UI" w:eastAsia="Segoe UI" w:hAnsi="Segoe UI" w:cs="Segoe UI"/>
          <w:b/>
          <w:bCs/>
        </w:rPr>
      </w:pPr>
    </w:p>
    <w:p w14:paraId="62FCCABD" w14:textId="77777777" w:rsidR="00695A8A" w:rsidRDefault="00695A8A" w:rsidP="000F74FE">
      <w:pPr>
        <w:jc w:val="center"/>
        <w:rPr>
          <w:rFonts w:ascii="Segoe UI" w:eastAsia="Segoe UI" w:hAnsi="Segoe UI" w:cs="Segoe UI"/>
          <w:b/>
          <w:bCs/>
        </w:rPr>
      </w:pPr>
    </w:p>
    <w:p w14:paraId="4854257B" w14:textId="4EE2418C" w:rsidR="00A42037" w:rsidRPr="00C34FC6" w:rsidRDefault="00695A8A" w:rsidP="000F74FE">
      <w:pPr>
        <w:jc w:val="center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  <w:noProof/>
        </w:rPr>
        <w:drawing>
          <wp:inline distT="0" distB="0" distL="0" distR="0" wp14:anchorId="64E4CFF0" wp14:editId="7332E38D">
            <wp:extent cx="2286000" cy="393192"/>
            <wp:effectExtent l="0" t="0" r="0" b="6985"/>
            <wp:docPr id="1192692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9203" name="Picture 11926920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929">
        <w:rPr>
          <w:rFonts w:ascii="Segoe UI" w:eastAsia="Segoe UI" w:hAnsi="Segoe UI" w:cs="Segoe UI"/>
          <w:b/>
          <w:bCs/>
        </w:rPr>
        <w:br w:type="page"/>
      </w:r>
    </w:p>
    <w:p w14:paraId="7B0D567E" w14:textId="77777777" w:rsidR="001E3E81" w:rsidRPr="001E3E81" w:rsidRDefault="001E3E81" w:rsidP="001E3E81">
      <w:pPr>
        <w:spacing w:before="240" w:after="120"/>
        <w:rPr>
          <w:rFonts w:ascii="Segoe UI" w:hAnsi="Segoe UI" w:cs="Segoe UI"/>
          <w:b/>
          <w:bCs/>
          <w:sz w:val="28"/>
          <w:szCs w:val="28"/>
          <w:lang w:val="es-MX"/>
        </w:rPr>
      </w:pPr>
      <w:r w:rsidRPr="001E3E81">
        <w:rPr>
          <w:rFonts w:ascii="Segoe UI" w:hAnsi="Segoe UI" w:cs="Segoe UI"/>
          <w:b/>
          <w:bCs/>
          <w:sz w:val="28"/>
          <w:szCs w:val="28"/>
          <w:lang w:val="es-MX"/>
        </w:rPr>
        <w:lastRenderedPageBreak/>
        <w:t>Instrucciones para la aseguradora:</w:t>
      </w:r>
    </w:p>
    <w:p w14:paraId="49BC151C" w14:textId="343CCE35" w:rsidR="001E3E81" w:rsidRPr="001E3E81" w:rsidRDefault="001E3E81" w:rsidP="001E3E81">
      <w:pPr>
        <w:spacing w:after="0"/>
        <w:rPr>
          <w:rFonts w:ascii="Segoe UI" w:hAnsi="Segoe UI" w:cs="Segoe UI"/>
          <w:sz w:val="24"/>
          <w:lang w:val="es-MX"/>
        </w:rPr>
      </w:pPr>
      <w:r w:rsidRPr="001E3E81">
        <w:rPr>
          <w:rFonts w:ascii="Segoe UI" w:hAnsi="Segoe UI" w:cs="Segoe UI"/>
          <w:b/>
          <w:bCs/>
          <w:sz w:val="24"/>
          <w:lang w:val="es-MX"/>
        </w:rPr>
        <w:t xml:space="preserve">Notificación de Posible Derecho para Recibir Beneficios de Compensación para Trabajadores por Causa de Muerte </w:t>
      </w:r>
      <w:r w:rsidRPr="001E3E81">
        <w:rPr>
          <w:rFonts w:ascii="Segoe UI" w:hAnsi="Segoe UI" w:cs="Segoe UI"/>
          <w:sz w:val="24"/>
          <w:lang w:val="es-MX"/>
        </w:rPr>
        <w:t>(PLN-12) Código Administrativo de Texas No. 28 (28 Texas Administrative Code –TAC, por su nombre y siglas en inglés) Secciones 124.8 y 132.17</w:t>
      </w:r>
    </w:p>
    <w:p w14:paraId="65CEFFC2" w14:textId="78647D42" w:rsidR="001E3E81" w:rsidRPr="00C635C4" w:rsidRDefault="001E3E81" w:rsidP="001E3E81">
      <w:pPr>
        <w:autoSpaceDE w:val="0"/>
        <w:autoSpaceDN w:val="0"/>
        <w:adjustRightInd w:val="0"/>
        <w:spacing w:before="240" w:after="0" w:line="240" w:lineRule="auto"/>
        <w:rPr>
          <w:rFonts w:ascii="Segoe UI" w:eastAsia="Segoe UI" w:hAnsi="Segoe UI" w:cs="Segoe UI"/>
          <w:color w:val="000000"/>
          <w:sz w:val="24"/>
          <w:szCs w:val="24"/>
          <w:lang w:val="es-MX"/>
        </w:rPr>
      </w:pPr>
      <w:r>
        <w:rPr>
          <w:rFonts w:ascii="Segoe UI" w:eastAsia="Segoe UI" w:hAnsi="Segoe UI" w:cs="Segoe UI"/>
          <w:sz w:val="24"/>
          <w:szCs w:val="24"/>
          <w:lang w:val="es-MX"/>
        </w:rPr>
        <w:t>La aseguradora debe de usar e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>sta notificación para notificar a la persona identificada como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posible beneficiario sobre </w:t>
      </w:r>
      <w:r>
        <w:rPr>
          <w:rFonts w:ascii="Segoe UI" w:eastAsia="Segoe UI" w:hAnsi="Segoe UI" w:cs="Segoe UI"/>
          <w:sz w:val="24"/>
          <w:szCs w:val="24"/>
          <w:lang w:val="es-MX"/>
        </w:rPr>
        <w:t>su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posible derecho para recibir beneficios </w:t>
      </w:r>
      <w:r>
        <w:rPr>
          <w:rFonts w:ascii="Segoe UI" w:eastAsia="Segoe UI" w:hAnsi="Segoe UI" w:cs="Segoe UI"/>
          <w:sz w:val="24"/>
          <w:szCs w:val="24"/>
          <w:lang w:val="es-MX"/>
        </w:rPr>
        <w:t>por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causa de muerte y para informarle 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sobre 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>cómo puede presentar una reclamación para esos beneficios.</w:t>
      </w:r>
    </w:p>
    <w:p w14:paraId="61D6732C" w14:textId="77777777" w:rsidR="001E3E81" w:rsidRPr="001E3E81" w:rsidRDefault="001E3E81" w:rsidP="08FE14F8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 w:cs="Segoe UI"/>
          <w:color w:val="000000"/>
          <w:sz w:val="24"/>
          <w:szCs w:val="24"/>
          <w:lang w:val="es-MX"/>
        </w:rPr>
      </w:pPr>
    </w:p>
    <w:p w14:paraId="45FC0728" w14:textId="77777777" w:rsidR="001E3E81" w:rsidRPr="00C635C4" w:rsidRDefault="001E3E81" w:rsidP="001E3E81">
      <w:pPr>
        <w:pStyle w:val="BodyText"/>
        <w:spacing w:after="120"/>
        <w:rPr>
          <w:rFonts w:ascii="Segoe UI" w:eastAsia="Segoe UI" w:hAnsi="Segoe UI" w:cs="Segoe UI"/>
          <w:sz w:val="24"/>
          <w:lang w:val="es-MX"/>
        </w:rPr>
      </w:pPr>
      <w:r w:rsidRPr="51E84C42">
        <w:rPr>
          <w:rFonts w:ascii="Segoe UI" w:eastAsia="Segoe UI" w:hAnsi="Segoe UI" w:cs="Segoe UI"/>
          <w:sz w:val="24"/>
          <w:lang w:val="es-MX"/>
        </w:rPr>
        <w:t>La aseguradora debe:</w:t>
      </w:r>
    </w:p>
    <w:p w14:paraId="70AB702E" w14:textId="67880FBB" w:rsidR="001E3E81" w:rsidRPr="00C635C4" w:rsidRDefault="001E3E81" w:rsidP="00B37F0F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/>
        <w:ind w:left="720"/>
        <w:rPr>
          <w:rFonts w:ascii="Segoe UI" w:eastAsia="Segoe UI" w:hAnsi="Segoe UI" w:cs="Segoe UI"/>
          <w:sz w:val="24"/>
          <w:lang w:val="es-MX"/>
        </w:rPr>
      </w:pPr>
      <w:r w:rsidRPr="51E84C42">
        <w:rPr>
          <w:rFonts w:ascii="Segoe UI" w:eastAsia="Segoe UI" w:hAnsi="Segoe UI" w:cs="Segoe UI"/>
          <w:sz w:val="24"/>
          <w:lang w:val="es-MX"/>
        </w:rPr>
        <w:t>Proporcionar esta notificación al posible beneficiario y al representante del posible beneficiario (si es que aplica).</w:t>
      </w:r>
    </w:p>
    <w:p w14:paraId="7BFB8F11" w14:textId="209E2518" w:rsidR="001E3E81" w:rsidRPr="00C635C4" w:rsidRDefault="001E3E81" w:rsidP="00B37F0F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/>
        <w:ind w:left="720"/>
        <w:rPr>
          <w:rFonts w:ascii="Segoe UI" w:eastAsia="Segoe UI" w:hAnsi="Segoe UI" w:cs="Segoe UI"/>
          <w:sz w:val="24"/>
          <w:lang w:val="es-MX"/>
        </w:rPr>
      </w:pPr>
      <w:r w:rsidRPr="51E84C42">
        <w:rPr>
          <w:rFonts w:ascii="Segoe UI" w:eastAsia="Segoe UI" w:hAnsi="Segoe UI" w:cs="Segoe UI"/>
          <w:sz w:val="24"/>
          <w:lang w:val="es-MX"/>
        </w:rPr>
        <w:t xml:space="preserve">Enviar la PLN-12 </w:t>
      </w:r>
      <w:r w:rsidR="00FB666D">
        <w:rPr>
          <w:rFonts w:ascii="Segoe UI" w:eastAsia="Segoe UI" w:hAnsi="Segoe UI" w:cs="Segoe UI"/>
          <w:sz w:val="24"/>
          <w:lang w:val="es-MX"/>
        </w:rPr>
        <w:t xml:space="preserve">en el transcurso </w:t>
      </w:r>
      <w:r w:rsidRPr="51E84C42">
        <w:rPr>
          <w:rFonts w:ascii="Segoe UI" w:eastAsia="Segoe UI" w:hAnsi="Segoe UI" w:cs="Segoe UI"/>
          <w:sz w:val="24"/>
          <w:lang w:val="es-MX"/>
        </w:rPr>
        <w:t xml:space="preserve">de 7 días, a partir de la fecha en </w:t>
      </w:r>
      <w:r>
        <w:rPr>
          <w:rFonts w:ascii="Segoe UI" w:eastAsia="Segoe UI" w:hAnsi="Segoe UI" w:cs="Segoe UI"/>
          <w:sz w:val="24"/>
          <w:lang w:val="es-MX"/>
        </w:rPr>
        <w:t xml:space="preserve">la que </w:t>
      </w:r>
      <w:r w:rsidRPr="51E84C42">
        <w:rPr>
          <w:rFonts w:ascii="Segoe UI" w:eastAsia="Segoe UI" w:hAnsi="Segoe UI" w:cs="Segoe UI"/>
          <w:sz w:val="24"/>
          <w:lang w:val="es-MX"/>
        </w:rPr>
        <w:t>la aseguradora identificó o se dio cuenta de la identidad y la forma en la que puede contactar al posible beneficiario.</w:t>
      </w:r>
    </w:p>
    <w:p w14:paraId="7CAC70D7" w14:textId="0FF2BE6F" w:rsidR="001E3E81" w:rsidRPr="004B1862" w:rsidRDefault="001E3E81" w:rsidP="00B37F0F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/>
        <w:ind w:left="720"/>
        <w:rPr>
          <w:rFonts w:ascii="Segoe UI" w:eastAsia="Segoe UI" w:hAnsi="Segoe UI" w:cs="Segoe UI"/>
          <w:sz w:val="24"/>
          <w:lang w:val="es-MX"/>
        </w:rPr>
      </w:pPr>
      <w:r w:rsidRPr="51E84C42">
        <w:rPr>
          <w:rFonts w:ascii="Segoe UI" w:eastAsia="Segoe UI" w:hAnsi="Segoe UI" w:cs="Segoe UI"/>
          <w:sz w:val="24"/>
          <w:lang w:val="es-MX"/>
        </w:rPr>
        <w:t xml:space="preserve">Adjuntar una versión </w:t>
      </w:r>
      <w:r w:rsidR="004B1862">
        <w:rPr>
          <w:rFonts w:ascii="Segoe UI" w:eastAsia="Segoe UI" w:hAnsi="Segoe UI" w:cs="Segoe UI"/>
          <w:sz w:val="24"/>
          <w:lang w:val="es-MX"/>
        </w:rPr>
        <w:t>vigente</w:t>
      </w:r>
      <w:r w:rsidRPr="51E84C42">
        <w:rPr>
          <w:rFonts w:ascii="Segoe UI" w:eastAsia="Segoe UI" w:hAnsi="Segoe UI" w:cs="Segoe UI"/>
          <w:sz w:val="24"/>
          <w:lang w:val="es-MX"/>
        </w:rPr>
        <w:t xml:space="preserve"> del Formulario DWC</w:t>
      </w:r>
      <w:r w:rsidR="004B1862">
        <w:rPr>
          <w:rFonts w:ascii="Segoe UI" w:eastAsia="Segoe UI" w:hAnsi="Segoe UI" w:cs="Segoe UI"/>
          <w:sz w:val="24"/>
          <w:lang w:val="es-MX"/>
        </w:rPr>
        <w:t>-</w:t>
      </w:r>
      <w:r w:rsidRPr="51E84C42">
        <w:rPr>
          <w:rFonts w:ascii="Segoe UI" w:eastAsia="Segoe UI" w:hAnsi="Segoe UI" w:cs="Segoe UI"/>
          <w:sz w:val="24"/>
          <w:lang w:val="es-MX"/>
        </w:rPr>
        <w:t>042</w:t>
      </w:r>
      <w:r w:rsidR="004B1862">
        <w:rPr>
          <w:rFonts w:ascii="Segoe UI" w:eastAsia="Segoe UI" w:hAnsi="Segoe UI" w:cs="Segoe UI"/>
          <w:sz w:val="24"/>
          <w:lang w:val="es-MX"/>
        </w:rPr>
        <w:t>S</w:t>
      </w:r>
      <w:r w:rsidRPr="51E84C42">
        <w:rPr>
          <w:rFonts w:ascii="Segoe UI" w:eastAsia="Segoe UI" w:hAnsi="Segoe UI" w:cs="Segoe UI"/>
          <w:sz w:val="24"/>
          <w:lang w:val="es-MX"/>
        </w:rPr>
        <w:t xml:space="preserve">, </w:t>
      </w:r>
      <w:r w:rsidR="004B1862" w:rsidRPr="006E52F3">
        <w:rPr>
          <w:rFonts w:ascii="Segoe UI" w:hAnsi="Segoe UI" w:cs="Segoe UI"/>
          <w:i/>
          <w:iCs/>
          <w:sz w:val="24"/>
          <w:lang w:val="es-US"/>
        </w:rPr>
        <w:t>Reclamación para obtener beneficios de compensación para trabajadores por causa de muerte</w:t>
      </w:r>
      <w:r w:rsidRPr="51E84C42">
        <w:rPr>
          <w:rFonts w:ascii="Segoe UI" w:eastAsia="Segoe UI" w:hAnsi="Segoe UI" w:cs="Segoe UI"/>
          <w:spacing w:val="10"/>
          <w:sz w:val="24"/>
          <w:lang w:val="es-MX"/>
        </w:rPr>
        <w:t>.</w:t>
      </w:r>
    </w:p>
    <w:p w14:paraId="4FA75E1D" w14:textId="52900591" w:rsidR="004B1862" w:rsidRPr="00C635C4" w:rsidRDefault="004B1862" w:rsidP="00B37F0F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/>
        <w:ind w:left="720"/>
        <w:rPr>
          <w:rFonts w:ascii="Segoe UI" w:eastAsia="Segoe UI" w:hAnsi="Segoe UI" w:cs="Segoe UI"/>
          <w:sz w:val="24"/>
          <w:lang w:val="es-MX"/>
        </w:rPr>
      </w:pPr>
      <w:r w:rsidRPr="004B1862">
        <w:rPr>
          <w:rFonts w:ascii="Segoe UI" w:eastAsia="Segoe UI" w:hAnsi="Segoe UI" w:cs="Segoe UI"/>
          <w:sz w:val="24"/>
          <w:lang w:val="es-MX"/>
        </w:rPr>
        <w:t>Env</w:t>
      </w:r>
      <w:r>
        <w:rPr>
          <w:rFonts w:ascii="Segoe UI" w:eastAsia="Segoe UI" w:hAnsi="Segoe UI" w:cs="Segoe UI"/>
          <w:sz w:val="24"/>
          <w:lang w:val="es-MX"/>
        </w:rPr>
        <w:t>iar</w:t>
      </w:r>
      <w:r w:rsidRPr="004B1862">
        <w:rPr>
          <w:rFonts w:ascii="Segoe UI" w:eastAsia="Segoe UI" w:hAnsi="Segoe UI" w:cs="Segoe UI"/>
          <w:sz w:val="24"/>
          <w:lang w:val="es-MX"/>
        </w:rPr>
        <w:t xml:space="preserve"> a DWC una copia de</w:t>
      </w:r>
      <w:r>
        <w:rPr>
          <w:rFonts w:ascii="Segoe UI" w:eastAsia="Segoe UI" w:hAnsi="Segoe UI" w:cs="Segoe UI"/>
          <w:sz w:val="24"/>
          <w:lang w:val="es-MX"/>
        </w:rPr>
        <w:t xml:space="preserve"> </w:t>
      </w:r>
      <w:r w:rsidRPr="004B1862">
        <w:rPr>
          <w:rFonts w:ascii="Segoe UI" w:eastAsia="Segoe UI" w:hAnsi="Segoe UI" w:cs="Segoe UI"/>
          <w:sz w:val="24"/>
          <w:lang w:val="es-MX"/>
        </w:rPr>
        <w:t>l</w:t>
      </w:r>
      <w:r>
        <w:rPr>
          <w:rFonts w:ascii="Segoe UI" w:eastAsia="Segoe UI" w:hAnsi="Segoe UI" w:cs="Segoe UI"/>
          <w:sz w:val="24"/>
          <w:lang w:val="es-MX"/>
        </w:rPr>
        <w:t>a</w:t>
      </w:r>
      <w:r w:rsidRPr="004B1862">
        <w:rPr>
          <w:rFonts w:ascii="Segoe UI" w:eastAsia="Segoe UI" w:hAnsi="Segoe UI" w:cs="Segoe UI"/>
          <w:sz w:val="24"/>
          <w:lang w:val="es-MX"/>
        </w:rPr>
        <w:t xml:space="preserve"> PLN-12 que </w:t>
      </w:r>
      <w:r>
        <w:rPr>
          <w:rFonts w:ascii="Segoe UI" w:eastAsia="Segoe UI" w:hAnsi="Segoe UI" w:cs="Segoe UI"/>
          <w:sz w:val="24"/>
          <w:lang w:val="es-MX"/>
        </w:rPr>
        <w:t>fue</w:t>
      </w:r>
      <w:r w:rsidRPr="004B1862">
        <w:rPr>
          <w:rFonts w:ascii="Segoe UI" w:eastAsia="Segoe UI" w:hAnsi="Segoe UI" w:cs="Segoe UI"/>
          <w:sz w:val="24"/>
          <w:lang w:val="es-MX"/>
        </w:rPr>
        <w:t xml:space="preserve"> envi</w:t>
      </w:r>
      <w:r>
        <w:rPr>
          <w:rFonts w:ascii="Segoe UI" w:eastAsia="Segoe UI" w:hAnsi="Segoe UI" w:cs="Segoe UI"/>
          <w:sz w:val="24"/>
          <w:lang w:val="es-MX"/>
        </w:rPr>
        <w:t>ada</w:t>
      </w:r>
      <w:r w:rsidRPr="004B1862">
        <w:rPr>
          <w:rFonts w:ascii="Segoe UI" w:eastAsia="Segoe UI" w:hAnsi="Segoe UI" w:cs="Segoe UI"/>
          <w:sz w:val="24"/>
          <w:lang w:val="es-MX"/>
        </w:rPr>
        <w:t xml:space="preserve"> al posible beneficiario. No envíe a DWC una copia en blanco del formulario DWC-042</w:t>
      </w:r>
      <w:r>
        <w:rPr>
          <w:rFonts w:ascii="Segoe UI" w:eastAsia="Segoe UI" w:hAnsi="Segoe UI" w:cs="Segoe UI"/>
          <w:sz w:val="24"/>
          <w:lang w:val="es-MX"/>
        </w:rPr>
        <w:t>S</w:t>
      </w:r>
      <w:r w:rsidRPr="004B1862">
        <w:rPr>
          <w:rFonts w:ascii="Segoe UI" w:eastAsia="Segoe UI" w:hAnsi="Segoe UI" w:cs="Segoe UI"/>
          <w:sz w:val="24"/>
          <w:lang w:val="es-MX"/>
        </w:rPr>
        <w:t>.</w:t>
      </w:r>
    </w:p>
    <w:p w14:paraId="7E71D712" w14:textId="5B98A13A" w:rsidR="001E3E81" w:rsidRPr="00C635C4" w:rsidRDefault="001E3E81" w:rsidP="00D35D2A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360"/>
        <w:ind w:left="720"/>
        <w:rPr>
          <w:rFonts w:ascii="Segoe UI" w:eastAsia="Segoe UI" w:hAnsi="Segoe UI" w:cs="Segoe UI"/>
          <w:sz w:val="24"/>
          <w:lang w:val="es-MX"/>
        </w:rPr>
      </w:pPr>
      <w:r w:rsidRPr="51E84C42">
        <w:rPr>
          <w:rFonts w:ascii="Segoe UI" w:eastAsia="Segoe UI" w:hAnsi="Segoe UI" w:cs="Segoe UI"/>
          <w:sz w:val="24"/>
          <w:lang w:val="es-MX"/>
        </w:rPr>
        <w:t>Proporcionar una declaración plena y completa de los hechos que justifican y</w:t>
      </w:r>
      <w:r w:rsidR="00FB666D">
        <w:rPr>
          <w:rFonts w:ascii="Segoe UI" w:eastAsia="Segoe UI" w:hAnsi="Segoe UI" w:cs="Segoe UI"/>
          <w:sz w:val="24"/>
          <w:lang w:val="es-MX"/>
        </w:rPr>
        <w:t xml:space="preserve"> que</w:t>
      </w:r>
      <w:r w:rsidRPr="51E84C42">
        <w:rPr>
          <w:rFonts w:ascii="Segoe UI" w:eastAsia="Segoe UI" w:hAnsi="Segoe UI" w:cs="Segoe UI"/>
          <w:sz w:val="24"/>
          <w:lang w:val="es-MX"/>
        </w:rPr>
        <w:t xml:space="preserve"> sirven como base para la identificación de esa persona como posible beneficiario. </w:t>
      </w:r>
    </w:p>
    <w:p w14:paraId="5CB34B1A" w14:textId="201951F2" w:rsidR="00F013C9" w:rsidRPr="00FB666D" w:rsidRDefault="008B6470" w:rsidP="00D35D2A">
      <w:pPr>
        <w:pStyle w:val="BodyText"/>
        <w:autoSpaceDE w:val="0"/>
        <w:autoSpaceDN w:val="0"/>
        <w:adjustRightInd w:val="0"/>
        <w:spacing w:before="240"/>
        <w:ind w:left="1080" w:hanging="360"/>
        <w:rPr>
          <w:rFonts w:ascii="Segoe UI" w:eastAsia="Segoe UI" w:hAnsi="Segoe UI" w:cs="Segoe UI"/>
          <w:b/>
          <w:bCs/>
          <w:sz w:val="24"/>
          <w:lang w:val="es-MX"/>
        </w:rPr>
      </w:pPr>
      <w:r w:rsidRPr="00FB666D">
        <w:rPr>
          <w:rFonts w:ascii="Segoe UI" w:eastAsia="Segoe UI" w:hAnsi="Segoe UI" w:cs="Segoe UI"/>
          <w:b/>
          <w:bCs/>
          <w:sz w:val="24"/>
          <w:lang w:val="es-MX"/>
        </w:rPr>
        <w:t>E</w:t>
      </w:r>
      <w:r w:rsidR="004B1862" w:rsidRPr="00FB666D">
        <w:rPr>
          <w:rFonts w:ascii="Segoe UI" w:eastAsia="Segoe UI" w:hAnsi="Segoe UI" w:cs="Segoe UI"/>
          <w:b/>
          <w:bCs/>
          <w:sz w:val="24"/>
          <w:lang w:val="es-MX"/>
        </w:rPr>
        <w:t>jemplos</w:t>
      </w:r>
      <w:r w:rsidR="00634755" w:rsidRPr="00FB666D">
        <w:rPr>
          <w:rFonts w:ascii="Segoe UI" w:eastAsia="Segoe UI" w:hAnsi="Segoe UI" w:cs="Segoe UI"/>
          <w:b/>
          <w:bCs/>
          <w:sz w:val="24"/>
          <w:lang w:val="es-MX"/>
        </w:rPr>
        <w:t>:</w:t>
      </w:r>
    </w:p>
    <w:p w14:paraId="247613BE" w14:textId="68BCC827" w:rsidR="004B1862" w:rsidRDefault="004B1862" w:rsidP="004B1862">
      <w:pPr>
        <w:autoSpaceDE w:val="0"/>
        <w:autoSpaceDN w:val="0"/>
        <w:adjustRightInd w:val="0"/>
        <w:spacing w:after="0" w:line="240" w:lineRule="auto"/>
        <w:ind w:left="720"/>
        <w:rPr>
          <w:rFonts w:ascii="Segoe UI" w:eastAsia="Segoe UI" w:hAnsi="Segoe UI" w:cs="Segoe UI"/>
          <w:color w:val="000000"/>
          <w:sz w:val="24"/>
          <w:szCs w:val="24"/>
          <w:lang w:val="es-ES"/>
        </w:rPr>
      </w:pPr>
      <w:r w:rsidRPr="004B1862">
        <w:rPr>
          <w:rFonts w:ascii="Segoe UI" w:eastAsia="Segoe UI" w:hAnsi="Segoe UI" w:cs="Segoe UI"/>
          <w:color w:val="000000"/>
          <w:sz w:val="24"/>
          <w:szCs w:val="24"/>
          <w:lang w:val="es-ES"/>
        </w:rPr>
        <w:t>Nuestra investigación revela que el empleado fallecido parece</w:t>
      </w:r>
      <w:r w:rsidR="0009722F">
        <w:rPr>
          <w:rFonts w:ascii="Segoe UI" w:eastAsia="Segoe UI" w:hAnsi="Segoe UI" w:cs="Segoe UI"/>
          <w:color w:val="000000"/>
          <w:sz w:val="24"/>
          <w:szCs w:val="24"/>
          <w:lang w:val="es-ES"/>
        </w:rPr>
        <w:t xml:space="preserve"> haber sido </w:t>
      </w:r>
      <w:r w:rsidRPr="004B1862">
        <w:rPr>
          <w:rFonts w:ascii="Segoe UI" w:eastAsia="Segoe UI" w:hAnsi="Segoe UI" w:cs="Segoe UI"/>
          <w:color w:val="000000"/>
          <w:sz w:val="24"/>
          <w:szCs w:val="24"/>
          <w:lang w:val="es-ES"/>
        </w:rPr>
        <w:t xml:space="preserve">el abuelo del posible beneficiario. </w:t>
      </w:r>
      <w:r w:rsidR="0009722F">
        <w:rPr>
          <w:rFonts w:ascii="Segoe UI" w:eastAsia="Segoe UI" w:hAnsi="Segoe UI" w:cs="Segoe UI"/>
          <w:color w:val="000000"/>
          <w:sz w:val="24"/>
          <w:szCs w:val="24"/>
          <w:lang w:val="es-ES"/>
        </w:rPr>
        <w:t>Se</w:t>
      </w:r>
      <w:r>
        <w:rPr>
          <w:rFonts w:ascii="Segoe UI" w:eastAsia="Segoe UI" w:hAnsi="Segoe UI" w:cs="Segoe UI"/>
          <w:color w:val="000000"/>
          <w:sz w:val="24"/>
          <w:szCs w:val="24"/>
          <w:lang w:val="es-ES"/>
        </w:rPr>
        <w:t xml:space="preserve"> determ</w:t>
      </w:r>
      <w:r w:rsidR="0009722F">
        <w:rPr>
          <w:rFonts w:ascii="Segoe UI" w:eastAsia="Segoe UI" w:hAnsi="Segoe UI" w:cs="Segoe UI"/>
          <w:color w:val="000000"/>
          <w:sz w:val="24"/>
          <w:szCs w:val="24"/>
          <w:lang w:val="es-ES"/>
        </w:rPr>
        <w:t>inó</w:t>
      </w:r>
      <w:r>
        <w:rPr>
          <w:rFonts w:ascii="Segoe UI" w:eastAsia="Segoe UI" w:hAnsi="Segoe UI" w:cs="Segoe UI"/>
          <w:color w:val="000000"/>
          <w:sz w:val="24"/>
          <w:szCs w:val="24"/>
          <w:lang w:val="es-ES"/>
        </w:rPr>
        <w:t xml:space="preserve"> que l</w:t>
      </w:r>
      <w:r w:rsidRPr="004B1862">
        <w:rPr>
          <w:rFonts w:ascii="Segoe UI" w:eastAsia="Segoe UI" w:hAnsi="Segoe UI" w:cs="Segoe UI"/>
          <w:color w:val="000000"/>
          <w:sz w:val="24"/>
          <w:szCs w:val="24"/>
          <w:lang w:val="es-ES"/>
        </w:rPr>
        <w:t>a madre del beneficiario, [Name], era hija del fallecido.</w:t>
      </w:r>
    </w:p>
    <w:p w14:paraId="078B7CCA" w14:textId="77777777" w:rsidR="0009722F" w:rsidRDefault="0009722F" w:rsidP="004B1862">
      <w:pPr>
        <w:autoSpaceDE w:val="0"/>
        <w:autoSpaceDN w:val="0"/>
        <w:adjustRightInd w:val="0"/>
        <w:spacing w:after="0" w:line="240" w:lineRule="auto"/>
        <w:ind w:left="720"/>
        <w:rPr>
          <w:rFonts w:ascii="Segoe UI" w:eastAsia="Segoe UI" w:hAnsi="Segoe UI" w:cs="Segoe UI"/>
          <w:color w:val="000000"/>
          <w:sz w:val="24"/>
          <w:szCs w:val="24"/>
          <w:lang w:val="es-ES"/>
        </w:rPr>
      </w:pPr>
    </w:p>
    <w:p w14:paraId="66FBE3F0" w14:textId="5DD575DE" w:rsidR="004B1862" w:rsidRPr="004B1862" w:rsidRDefault="004B1862" w:rsidP="004B1862">
      <w:pPr>
        <w:autoSpaceDE w:val="0"/>
        <w:autoSpaceDN w:val="0"/>
        <w:adjustRightInd w:val="0"/>
        <w:spacing w:after="0" w:line="240" w:lineRule="auto"/>
        <w:ind w:left="720"/>
        <w:rPr>
          <w:rFonts w:ascii="Segoe UI" w:eastAsia="Segoe UI" w:hAnsi="Segoe UI" w:cs="Segoe UI"/>
          <w:color w:val="000000"/>
          <w:sz w:val="24"/>
          <w:szCs w:val="24"/>
          <w:lang w:val="es-ES"/>
        </w:rPr>
      </w:pPr>
      <w:r w:rsidRPr="004B1862">
        <w:rPr>
          <w:rFonts w:ascii="Segoe UI" w:eastAsia="Segoe UI" w:hAnsi="Segoe UI" w:cs="Segoe UI"/>
          <w:color w:val="000000"/>
          <w:sz w:val="24"/>
          <w:szCs w:val="24"/>
          <w:lang w:val="es-ES"/>
        </w:rPr>
        <w:t xml:space="preserve">Hemos identificado </w:t>
      </w:r>
      <w:r w:rsidR="0009722F">
        <w:rPr>
          <w:rFonts w:ascii="Segoe UI" w:eastAsia="Segoe UI" w:hAnsi="Segoe UI" w:cs="Segoe UI"/>
          <w:color w:val="000000"/>
          <w:sz w:val="24"/>
          <w:szCs w:val="24"/>
          <w:lang w:val="es-ES"/>
        </w:rPr>
        <w:t>a</w:t>
      </w:r>
      <w:r w:rsidRPr="004B1862">
        <w:rPr>
          <w:rFonts w:ascii="Segoe UI" w:eastAsia="Segoe UI" w:hAnsi="Segoe UI" w:cs="Segoe UI"/>
          <w:color w:val="000000"/>
          <w:sz w:val="24"/>
          <w:szCs w:val="24"/>
          <w:lang w:val="es-ES"/>
        </w:rPr>
        <w:t xml:space="preserve">l empleado fallecido </w:t>
      </w:r>
      <w:r w:rsidR="0009722F">
        <w:rPr>
          <w:rFonts w:ascii="Segoe UI" w:eastAsia="Segoe UI" w:hAnsi="Segoe UI" w:cs="Segoe UI"/>
          <w:color w:val="000000"/>
          <w:sz w:val="24"/>
          <w:szCs w:val="24"/>
          <w:lang w:val="es-ES"/>
        </w:rPr>
        <w:t>como</w:t>
      </w:r>
      <w:r w:rsidRPr="004B1862">
        <w:rPr>
          <w:rFonts w:ascii="Segoe UI" w:eastAsia="Segoe UI" w:hAnsi="Segoe UI" w:cs="Segoe UI"/>
          <w:color w:val="000000"/>
          <w:sz w:val="24"/>
          <w:szCs w:val="24"/>
          <w:lang w:val="es-ES"/>
        </w:rPr>
        <w:t xml:space="preserve"> el padrastro del posible beneficiario. Hemos verificado que el fallecido estaba legalmente casado con la madre del posible beneficiario, [Name], al momento de su muerte.</w:t>
      </w:r>
    </w:p>
    <w:p w14:paraId="7934CF6F" w14:textId="77777777" w:rsidR="00D83E80" w:rsidRDefault="00C346E2" w:rsidP="00D35D2A">
      <w:pPr>
        <w:spacing w:after="0"/>
        <w:rPr>
          <w:rFonts w:ascii="Segoe UI" w:eastAsia="Segoe UI" w:hAnsi="Segoe UI" w:cs="Segoe UI"/>
          <w:sz w:val="24"/>
          <w:szCs w:val="24"/>
        </w:rPr>
      </w:pPr>
      <w:r w:rsidRPr="00552F33">
        <w:rPr>
          <w:rFonts w:ascii="Segoe UI" w:eastAsia="Segoe UI" w:hAnsi="Segoe UI" w:cs="Segoe UI"/>
          <w:b/>
          <w:bCs/>
          <w:sz w:val="24"/>
          <w:szCs w:val="24"/>
        </w:rPr>
        <w:br/>
      </w:r>
      <w:r w:rsidR="00552F33" w:rsidRPr="00552F33">
        <w:rPr>
          <w:rFonts w:ascii="Segoe UI" w:eastAsia="Segoe UI" w:hAnsi="Segoe UI" w:cs="Segoe UI"/>
          <w:b/>
          <w:bCs/>
          <w:sz w:val="24"/>
          <w:szCs w:val="24"/>
          <w:lang w:val="es-MX"/>
        </w:rPr>
        <w:t>Requisitos de formato</w:t>
      </w:r>
      <w:r w:rsidR="0039713B" w:rsidRPr="00552F33">
        <w:rPr>
          <w:rFonts w:ascii="Segoe UI" w:eastAsia="Segoe UI" w:hAnsi="Segoe UI" w:cs="Segoe UI"/>
          <w:b/>
          <w:bCs/>
          <w:sz w:val="24"/>
          <w:szCs w:val="24"/>
          <w:lang w:val="es-MX"/>
        </w:rPr>
        <w:t>:</w:t>
      </w:r>
    </w:p>
    <w:p w14:paraId="718E2122" w14:textId="5F7DC425" w:rsidR="00D83E80" w:rsidRDefault="00D83E80" w:rsidP="00D35D2A">
      <w:pPr>
        <w:spacing w:after="0"/>
        <w:rPr>
          <w:rFonts w:ascii="Segoe UI" w:eastAsia="Segoe UI" w:hAnsi="Segoe UI" w:cs="Segoe UI"/>
          <w:sz w:val="24"/>
          <w:szCs w:val="24"/>
          <w:lang w:val="es-ES"/>
        </w:rPr>
      </w:pPr>
      <w:r>
        <w:rPr>
          <w:rFonts w:ascii="Segoe UI" w:eastAsia="Segoe UI" w:hAnsi="Segoe UI" w:cs="Segoe UI"/>
          <w:sz w:val="24"/>
          <w:szCs w:val="24"/>
          <w:lang w:val="es-ES"/>
        </w:rPr>
        <w:t>Usted d</w:t>
      </w:r>
      <w:r w:rsidRPr="00D83E80">
        <w:rPr>
          <w:rFonts w:ascii="Segoe UI" w:eastAsia="Segoe UI" w:hAnsi="Segoe UI" w:cs="Segoe UI"/>
          <w:sz w:val="24"/>
          <w:szCs w:val="24"/>
          <w:lang w:val="es-ES"/>
        </w:rPr>
        <w:t xml:space="preserve">ebe </w:t>
      </w:r>
      <w:r>
        <w:rPr>
          <w:rFonts w:ascii="Segoe UI" w:eastAsia="Segoe UI" w:hAnsi="Segoe UI" w:cs="Segoe UI"/>
          <w:sz w:val="24"/>
          <w:szCs w:val="24"/>
          <w:lang w:val="es-ES"/>
        </w:rPr>
        <w:t xml:space="preserve">de </w:t>
      </w:r>
      <w:r w:rsidRPr="00D83E80">
        <w:rPr>
          <w:rFonts w:ascii="Segoe UI" w:eastAsia="Segoe UI" w:hAnsi="Segoe UI" w:cs="Segoe UI"/>
          <w:sz w:val="24"/>
          <w:szCs w:val="24"/>
          <w:lang w:val="es-ES"/>
        </w:rPr>
        <w:t xml:space="preserve">usar un tamaño de letra de 12-puntos o más (28 TAC </w:t>
      </w:r>
      <w:r>
        <w:rPr>
          <w:rFonts w:ascii="Segoe UI" w:eastAsia="Segoe UI" w:hAnsi="Segoe UI" w:cs="Segoe UI"/>
          <w:sz w:val="24"/>
          <w:szCs w:val="24"/>
          <w:lang w:val="es-ES"/>
        </w:rPr>
        <w:t xml:space="preserve">Sección </w:t>
      </w:r>
      <w:r w:rsidRPr="00D83E80">
        <w:rPr>
          <w:rFonts w:ascii="Segoe UI" w:eastAsia="Segoe UI" w:hAnsi="Segoe UI" w:cs="Segoe UI"/>
          <w:sz w:val="24"/>
          <w:szCs w:val="24"/>
          <w:lang w:val="es-ES"/>
        </w:rPr>
        <w:t>124.2(</w:t>
      </w:r>
      <w:r>
        <w:rPr>
          <w:rFonts w:ascii="Segoe UI" w:eastAsia="Segoe UI" w:hAnsi="Segoe UI" w:cs="Segoe UI"/>
          <w:sz w:val="24"/>
          <w:szCs w:val="24"/>
          <w:lang w:val="es-ES"/>
        </w:rPr>
        <w:t>o</w:t>
      </w:r>
      <w:r w:rsidRPr="00D83E80">
        <w:rPr>
          <w:rFonts w:ascii="Segoe UI" w:eastAsia="Segoe UI" w:hAnsi="Segoe UI" w:cs="Segoe UI"/>
          <w:sz w:val="24"/>
          <w:szCs w:val="24"/>
          <w:lang w:val="es-ES"/>
        </w:rPr>
        <w:t>)).</w:t>
      </w:r>
    </w:p>
    <w:p w14:paraId="007C3A99" w14:textId="76DA9D53" w:rsidR="00295050" w:rsidRPr="00D83E80" w:rsidRDefault="00295050" w:rsidP="00F60D89">
      <w:pPr>
        <w:rPr>
          <w:rFonts w:ascii="Segoe UI" w:eastAsia="Segoe UI" w:hAnsi="Segoe UI" w:cs="Segoe UI"/>
          <w:sz w:val="24"/>
          <w:szCs w:val="24"/>
        </w:rPr>
      </w:pPr>
      <w:r w:rsidRPr="00D83E80">
        <w:br/>
      </w:r>
    </w:p>
    <w:p w14:paraId="1DBD1CEB" w14:textId="77777777" w:rsidR="001569FE" w:rsidRPr="00D83E80" w:rsidRDefault="001569FE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D83E80">
        <w:rPr>
          <w:rFonts w:ascii="Segoe UI" w:eastAsia="Segoe UI" w:hAnsi="Segoe UI" w:cs="Segoe UI"/>
          <w:b/>
          <w:bCs/>
          <w:sz w:val="24"/>
          <w:szCs w:val="24"/>
        </w:rPr>
        <w:br w:type="page"/>
      </w:r>
    </w:p>
    <w:p w14:paraId="76EC3766" w14:textId="56A17BCF" w:rsidR="00D83E80" w:rsidRPr="00C635C4" w:rsidRDefault="00D83E80" w:rsidP="00D83E80">
      <w:pPr>
        <w:spacing w:after="0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>Recomendaciones de formato</w:t>
      </w:r>
      <w:r>
        <w:rPr>
          <w:rFonts w:ascii="Segoe UI" w:eastAsia="Segoe UI" w:hAnsi="Segoe UI" w:cs="Segoe UI"/>
          <w:b/>
          <w:bCs/>
          <w:sz w:val="24"/>
          <w:szCs w:val="24"/>
          <w:lang w:val="es-MX"/>
        </w:rPr>
        <w:t>:</w:t>
      </w:r>
    </w:p>
    <w:p w14:paraId="5F162995" w14:textId="407EEC29" w:rsidR="00D83E80" w:rsidRPr="00C635C4" w:rsidRDefault="00D83E80" w:rsidP="00D35D2A">
      <w:pPr>
        <w:spacing w:after="80"/>
        <w:rPr>
          <w:rFonts w:ascii="Segoe UI" w:eastAsia="Segoe UI" w:hAnsi="Segoe UI" w:cs="Segoe UI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La información 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que usted 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>env</w:t>
      </w:r>
      <w:r>
        <w:rPr>
          <w:rFonts w:ascii="Segoe UI" w:eastAsia="Segoe UI" w:hAnsi="Segoe UI" w:cs="Segoe UI"/>
          <w:sz w:val="24"/>
          <w:szCs w:val="24"/>
          <w:lang w:val="es-MX"/>
        </w:rPr>
        <w:t>íe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a los empleados lesionados debe </w:t>
      </w:r>
      <w:r>
        <w:rPr>
          <w:rFonts w:ascii="Segoe UI" w:eastAsia="Segoe UI" w:hAnsi="Segoe UI" w:cs="Segoe UI"/>
          <w:sz w:val="24"/>
          <w:szCs w:val="24"/>
          <w:lang w:val="es-MX"/>
        </w:rPr>
        <w:t>de estar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continuación, le mostramos algunas recomendaciones para formatear las cartas para los empleados lesionados:</w:t>
      </w:r>
    </w:p>
    <w:p w14:paraId="373AA83D" w14:textId="2067BDE3" w:rsidR="00D83E80" w:rsidRPr="00C635C4" w:rsidRDefault="00D83E80" w:rsidP="00D83E80">
      <w:pPr>
        <w:numPr>
          <w:ilvl w:val="0"/>
          <w:numId w:val="32"/>
        </w:numPr>
        <w:spacing w:before="120"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b/>
          <w:bCs/>
          <w:sz w:val="24"/>
          <w:szCs w:val="24"/>
          <w:lang w:val="es-MX"/>
        </w:rPr>
        <w:t>Imprima solamente información que se aplica al lector</w:t>
      </w:r>
      <w:r>
        <w:rPr>
          <w:rFonts w:ascii="Segoe UI" w:eastAsia="Segoe UI" w:hAnsi="Segoe UI" w:cs="Segoe UI"/>
          <w:b/>
          <w:bCs/>
          <w:sz w:val="24"/>
          <w:szCs w:val="24"/>
          <w:lang w:val="es-MX"/>
        </w:rPr>
        <w:t>.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(1) Elimine la sección</w:t>
      </w:r>
      <w:r>
        <w:rPr>
          <w:rFonts w:ascii="Segoe UI" w:eastAsia="Segoe UI" w:hAnsi="Segoe UI" w:cs="Segoe UI"/>
          <w:sz w:val="24"/>
          <w:szCs w:val="24"/>
          <w:lang w:val="es-MX"/>
        </w:rPr>
        <w:t xml:space="preserve"> de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“Instrucciones para la aseguradora”</w:t>
      </w:r>
      <w:r>
        <w:rPr>
          <w:rFonts w:ascii="Segoe UI" w:eastAsia="Segoe UI" w:hAnsi="Segoe UI" w:cs="Segoe UI"/>
          <w:sz w:val="24"/>
          <w:szCs w:val="24"/>
          <w:lang w:val="es-MX"/>
        </w:rPr>
        <w:t>,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y (2) si esta carta tiene más de una opción, elimine la opción que no </w:t>
      </w:r>
      <w:r w:rsidR="00D35D2A">
        <w:rPr>
          <w:rFonts w:ascii="Segoe UI" w:eastAsia="Segoe UI" w:hAnsi="Segoe UI" w:cs="Segoe UI"/>
          <w:sz w:val="24"/>
          <w:szCs w:val="24"/>
          <w:lang w:val="es-MX"/>
        </w:rPr>
        <w:t>a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>pli</w:t>
      </w:r>
      <w:r w:rsidR="00D35D2A">
        <w:rPr>
          <w:rFonts w:ascii="Segoe UI" w:eastAsia="Segoe UI" w:hAnsi="Segoe UI" w:cs="Segoe UI"/>
          <w:sz w:val="24"/>
          <w:szCs w:val="24"/>
          <w:lang w:val="es-MX"/>
        </w:rPr>
        <w:t>ca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al empleado lesionado.</w:t>
      </w:r>
    </w:p>
    <w:p w14:paraId="6054EF85" w14:textId="223CD02D" w:rsidR="00D83E80" w:rsidRPr="00C635C4" w:rsidRDefault="00D83E80" w:rsidP="00D83E80">
      <w:pPr>
        <w:numPr>
          <w:ilvl w:val="0"/>
          <w:numId w:val="32"/>
        </w:numPr>
        <w:spacing w:before="120"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b/>
          <w:bCs/>
          <w:sz w:val="24"/>
          <w:szCs w:val="24"/>
          <w:lang w:val="es-MX"/>
        </w:rPr>
        <w:t>Elija un estilo de letra que sea limpio</w:t>
      </w:r>
      <w:r w:rsidR="00E9761E">
        <w:rPr>
          <w:rFonts w:ascii="Segoe UI" w:eastAsia="Segoe UI" w:hAnsi="Segoe UI" w:cs="Segoe UI"/>
          <w:b/>
          <w:bCs/>
          <w:sz w:val="24"/>
          <w:szCs w:val="24"/>
          <w:lang w:val="es-MX"/>
        </w:rPr>
        <w:t>.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Evite los estilos de letra altamente estilizados. Fuentes como Segoe</w:t>
      </w:r>
      <w:r w:rsidR="00E9761E">
        <w:rPr>
          <w:rFonts w:ascii="Segoe UI" w:eastAsia="Segoe UI" w:hAnsi="Segoe UI" w:cs="Segoe UI"/>
          <w:sz w:val="24"/>
          <w:szCs w:val="24"/>
          <w:lang w:val="es-MX"/>
        </w:rPr>
        <w:t>,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Verdana y Times New Roman son conocidos por ser los más fáciles de leer.</w:t>
      </w:r>
    </w:p>
    <w:p w14:paraId="3575A678" w14:textId="4CAABDCE" w:rsidR="00D83E80" w:rsidRPr="00C635C4" w:rsidRDefault="00D83E80" w:rsidP="00E9761E">
      <w:pPr>
        <w:numPr>
          <w:ilvl w:val="0"/>
          <w:numId w:val="32"/>
        </w:numPr>
        <w:spacing w:before="120" w:after="12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b/>
          <w:bCs/>
          <w:sz w:val="24"/>
          <w:szCs w:val="24"/>
          <w:lang w:val="es-MX"/>
        </w:rPr>
        <w:t>Evite las letras itálicas y subrayar</w:t>
      </w:r>
      <w:r w:rsidR="00E9761E">
        <w:rPr>
          <w:rFonts w:ascii="Segoe UI" w:eastAsia="Segoe UI" w:hAnsi="Segoe UI" w:cs="Segoe UI"/>
          <w:b/>
          <w:bCs/>
          <w:sz w:val="24"/>
          <w:szCs w:val="24"/>
          <w:lang w:val="es-MX"/>
        </w:rPr>
        <w:t>.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Si desea enfatizar el texto, a menudo es mejor utilizar letras en negrita o en un tamaño de letra que sea más grande.</w:t>
      </w:r>
    </w:p>
    <w:p w14:paraId="7D802BAC" w14:textId="5051A53D" w:rsidR="00D83E80" w:rsidRPr="00C635C4" w:rsidRDefault="00D83E80" w:rsidP="00E9761E">
      <w:pPr>
        <w:numPr>
          <w:ilvl w:val="0"/>
          <w:numId w:val="29"/>
        </w:numPr>
        <w:spacing w:before="120" w:after="120" w:line="240" w:lineRule="auto"/>
        <w:contextualSpacing/>
        <w:rPr>
          <w:rFonts w:ascii="Segoe UI" w:eastAsia="Segoe UI" w:hAnsi="Segoe UI" w:cs="Segoe UI"/>
          <w:sz w:val="24"/>
          <w:szCs w:val="24"/>
          <w:lang w:val="es-MX"/>
        </w:rPr>
      </w:pPr>
      <w:r w:rsidRPr="51E84C42">
        <w:rPr>
          <w:rFonts w:ascii="Segoe UI" w:eastAsia="Segoe UI" w:hAnsi="Segoe UI" w:cs="Segoe UI"/>
          <w:b/>
          <w:bCs/>
          <w:sz w:val="24"/>
          <w:szCs w:val="24"/>
          <w:lang w:val="es-MX"/>
        </w:rPr>
        <w:t>Use un espacio suficiente y consistente</w:t>
      </w:r>
      <w:r w:rsidR="00E9761E">
        <w:rPr>
          <w:rFonts w:ascii="Segoe UI" w:eastAsia="Segoe UI" w:hAnsi="Segoe UI" w:cs="Segoe UI"/>
          <w:b/>
          <w:bCs/>
          <w:sz w:val="24"/>
          <w:szCs w:val="24"/>
          <w:lang w:val="es-MX"/>
        </w:rPr>
        <w:t>.</w:t>
      </w:r>
      <w:r w:rsidRPr="51E84C42">
        <w:rPr>
          <w:rFonts w:ascii="Segoe UI" w:eastAsia="Segoe UI" w:hAnsi="Segoe UI" w:cs="Segoe UI"/>
          <w:sz w:val="24"/>
          <w:szCs w:val="24"/>
          <w:lang w:val="es-MX"/>
        </w:rPr>
        <w:t xml:space="preserve"> DWC sugiere usar 6 puntos entre párrafos y viñetas y 12 puntos entre secciones.</w:t>
      </w:r>
    </w:p>
    <w:p w14:paraId="7943A169" w14:textId="0A9A99ED" w:rsidR="001569FE" w:rsidRPr="00D83E80" w:rsidRDefault="001569FE" w:rsidP="00D83E80">
      <w:pPr>
        <w:pStyle w:val="BodyText"/>
        <w:rPr>
          <w:rFonts w:ascii="Segoe UI" w:eastAsia="Segoe UI" w:hAnsi="Segoe UI" w:cs="Segoe UI"/>
          <w:b/>
          <w:bCs/>
          <w:sz w:val="24"/>
          <w:lang w:val="es-MX"/>
        </w:rPr>
      </w:pPr>
    </w:p>
    <w:p w14:paraId="680FBD96" w14:textId="77777777" w:rsidR="001569FE" w:rsidRPr="00D83E80" w:rsidRDefault="001569FE" w:rsidP="08FE14F8">
      <w:pPr>
        <w:pStyle w:val="BodyText"/>
        <w:jc w:val="center"/>
        <w:rPr>
          <w:rFonts w:ascii="Segoe UI" w:eastAsia="Segoe UI" w:hAnsi="Segoe UI" w:cs="Segoe UI"/>
          <w:sz w:val="20"/>
          <w:szCs w:val="20"/>
          <w:lang w:val="es-ES"/>
        </w:rPr>
      </w:pPr>
    </w:p>
    <w:sectPr w:rsidR="001569FE" w:rsidRPr="00D83E80" w:rsidSect="00404A44">
      <w:headerReference w:type="default" r:id="rId13"/>
      <w:footerReference w:type="defaul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EEF1" w14:textId="77777777" w:rsidR="002A6001" w:rsidRDefault="002A6001" w:rsidP="007D5BE6">
      <w:pPr>
        <w:spacing w:after="0" w:line="240" w:lineRule="auto"/>
      </w:pPr>
      <w:r>
        <w:separator/>
      </w:r>
    </w:p>
  </w:endnote>
  <w:endnote w:type="continuationSeparator" w:id="0">
    <w:p w14:paraId="264E8D3A" w14:textId="77777777" w:rsidR="002A6001" w:rsidRDefault="002A6001" w:rsidP="007D5BE6">
      <w:pPr>
        <w:spacing w:after="0" w:line="240" w:lineRule="auto"/>
      </w:pPr>
      <w:r>
        <w:continuationSeparator/>
      </w:r>
    </w:p>
  </w:endnote>
  <w:endnote w:type="continuationNotice" w:id="1">
    <w:p w14:paraId="65596073" w14:textId="77777777" w:rsidR="002A6001" w:rsidRDefault="002A60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1FFD" w14:textId="29968551" w:rsidR="007D5BE6" w:rsidRPr="00295050" w:rsidRDefault="08FE14F8" w:rsidP="08FE14F8">
    <w:pPr>
      <w:tabs>
        <w:tab w:val="left" w:pos="1980"/>
        <w:tab w:val="center" w:pos="4320"/>
        <w:tab w:val="right" w:pos="9810"/>
      </w:tabs>
      <w:rPr>
        <w:rFonts w:ascii="Segoe UI" w:eastAsia="Segoe UI" w:hAnsi="Segoe UI" w:cs="Segoe UI"/>
        <w:sz w:val="24"/>
        <w:szCs w:val="24"/>
      </w:rPr>
    </w:pPr>
    <w:r w:rsidRPr="08FE14F8">
      <w:rPr>
        <w:rFonts w:ascii="Segoe UI" w:eastAsia="Segoe UI" w:hAnsi="Segoe UI" w:cs="Segoe UI"/>
        <w:sz w:val="24"/>
        <w:szCs w:val="24"/>
      </w:rPr>
      <w:t>PLN-12</w:t>
    </w:r>
    <w:r w:rsidR="001E1707">
      <w:rPr>
        <w:rFonts w:ascii="Segoe UI" w:eastAsia="Segoe UI" w:hAnsi="Segoe UI" w:cs="Segoe UI"/>
        <w:sz w:val="24"/>
        <w:szCs w:val="24"/>
      </w:rPr>
      <w:t>S</w:t>
    </w:r>
    <w:r w:rsidRPr="08FE14F8">
      <w:rPr>
        <w:rFonts w:ascii="Segoe UI" w:eastAsia="Segoe UI" w:hAnsi="Segoe UI" w:cs="Segoe UI"/>
        <w:sz w:val="24"/>
        <w:szCs w:val="24"/>
      </w:rPr>
      <w:t xml:space="preserve"> Rev. </w:t>
    </w:r>
    <w:r w:rsidR="00695A8A">
      <w:rPr>
        <w:rFonts w:ascii="Segoe UI" w:eastAsia="Segoe UI" w:hAnsi="Segoe UI" w:cs="Segoe UI"/>
        <w:sz w:val="24"/>
        <w:szCs w:val="24"/>
      </w:rPr>
      <w:t>12</w:t>
    </w:r>
    <w:r w:rsidRPr="08FE14F8">
      <w:rPr>
        <w:rFonts w:ascii="Segoe UI" w:eastAsia="Segoe UI" w:hAnsi="Segoe UI" w:cs="Segoe UI"/>
        <w:sz w:val="24"/>
        <w:szCs w:val="24"/>
      </w:rPr>
      <w:t>/2</w:t>
    </w:r>
    <w:r w:rsidR="002410E3">
      <w:rPr>
        <w:rFonts w:ascii="Segoe UI" w:eastAsia="Segoe UI" w:hAnsi="Segoe UI" w:cs="Segoe UI"/>
        <w:sz w:val="24"/>
        <w:szCs w:val="24"/>
      </w:rPr>
      <w:t>3</w:t>
    </w:r>
    <w:r w:rsidRPr="08FE14F8">
      <w:rPr>
        <w:rFonts w:ascii="Segoe UI" w:eastAsia="Segoe UI" w:hAnsi="Segoe UI" w:cs="Segoe UI"/>
        <w:sz w:val="24"/>
        <w:szCs w:val="24"/>
      </w:rPr>
      <w:t xml:space="preserve"> </w:t>
    </w:r>
    <w:r w:rsidR="00060051" w:rsidRPr="001E1707">
      <w:rPr>
        <w:rFonts w:ascii="Segoe UI" w:eastAsia="Segoe UI" w:hAnsi="Segoe UI" w:cs="Segoe UI"/>
        <w:sz w:val="24"/>
        <w:szCs w:val="24"/>
        <w:lang w:val="es-MX"/>
      </w:rPr>
      <w:t>P</w:t>
    </w:r>
    <w:r w:rsidR="001E1707" w:rsidRPr="001E1707">
      <w:rPr>
        <w:rFonts w:ascii="Segoe UI" w:eastAsia="Segoe UI" w:hAnsi="Segoe UI" w:cs="Segoe UI"/>
        <w:sz w:val="24"/>
        <w:szCs w:val="24"/>
        <w:lang w:val="es-MX"/>
      </w:rPr>
      <w:t>ágina</w:t>
    </w:r>
    <w:r w:rsidRPr="001E1707">
      <w:rPr>
        <w:rFonts w:ascii="Segoe UI" w:eastAsia="Segoe UI" w:hAnsi="Segoe UI" w:cs="Segoe UI"/>
        <w:sz w:val="24"/>
        <w:szCs w:val="24"/>
        <w:lang w:val="es-MX"/>
      </w:rPr>
      <w:t xml:space="preserve"> </w:t>
    </w:r>
    <w:r w:rsidR="00A42037" w:rsidRPr="001E1707">
      <w:rPr>
        <w:rFonts w:ascii="Segoe UI" w:eastAsia="Segoe UI" w:hAnsi="Segoe UI" w:cs="Segoe UI"/>
        <w:noProof/>
        <w:sz w:val="24"/>
        <w:szCs w:val="24"/>
        <w:lang w:val="es-MX"/>
      </w:rPr>
      <w:fldChar w:fldCharType="begin"/>
    </w:r>
    <w:r w:rsidR="00A42037" w:rsidRPr="001E1707">
      <w:rPr>
        <w:rFonts w:ascii="Times New Roman" w:eastAsia="Times New Roman" w:hAnsi="Times New Roman" w:cs="Times New Roman"/>
        <w:sz w:val="24"/>
        <w:szCs w:val="24"/>
        <w:lang w:val="es-MX"/>
      </w:rPr>
      <w:instrText xml:space="preserve"> PAGE   \* MERGEFORMAT </w:instrText>
    </w:r>
    <w:r w:rsidR="00A42037" w:rsidRPr="001E1707">
      <w:rPr>
        <w:rFonts w:ascii="Times New Roman" w:eastAsia="Times New Roman" w:hAnsi="Times New Roman" w:cs="Times New Roman"/>
        <w:sz w:val="24"/>
        <w:szCs w:val="24"/>
        <w:lang w:val="es-MX"/>
      </w:rPr>
      <w:fldChar w:fldCharType="separate"/>
    </w:r>
    <w:r w:rsidRPr="001E1707">
      <w:rPr>
        <w:rFonts w:ascii="Segoe UI" w:eastAsia="Segoe UI" w:hAnsi="Segoe UI" w:cs="Segoe UI"/>
        <w:noProof/>
        <w:sz w:val="24"/>
        <w:szCs w:val="24"/>
        <w:lang w:val="es-MX"/>
      </w:rPr>
      <w:t>3</w:t>
    </w:r>
    <w:r w:rsidR="00A42037" w:rsidRPr="001E1707">
      <w:rPr>
        <w:rFonts w:ascii="Segoe UI" w:eastAsia="Segoe UI" w:hAnsi="Segoe UI" w:cs="Segoe UI"/>
        <w:noProof/>
        <w:sz w:val="24"/>
        <w:szCs w:val="24"/>
        <w:lang w:val="es-MX"/>
      </w:rPr>
      <w:fldChar w:fldCharType="end"/>
    </w:r>
    <w:r w:rsidR="00A42037">
      <w:tab/>
    </w:r>
    <w:r w:rsidR="00A42037">
      <w:tab/>
    </w:r>
    <w:r w:rsidRPr="08FE14F8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994C" w14:textId="77777777" w:rsidR="002A6001" w:rsidRDefault="002A6001" w:rsidP="007D5BE6">
      <w:pPr>
        <w:spacing w:after="0" w:line="240" w:lineRule="auto"/>
      </w:pPr>
      <w:r>
        <w:separator/>
      </w:r>
    </w:p>
  </w:footnote>
  <w:footnote w:type="continuationSeparator" w:id="0">
    <w:p w14:paraId="4741F818" w14:textId="77777777" w:rsidR="002A6001" w:rsidRDefault="002A6001" w:rsidP="007D5BE6">
      <w:pPr>
        <w:spacing w:after="0" w:line="240" w:lineRule="auto"/>
      </w:pPr>
      <w:r>
        <w:continuationSeparator/>
      </w:r>
    </w:p>
  </w:footnote>
  <w:footnote w:type="continuationNotice" w:id="1">
    <w:p w14:paraId="12F09ED6" w14:textId="77777777" w:rsidR="002A6001" w:rsidRDefault="002A60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8FE14F8" w14:paraId="4C88B596" w14:textId="77777777" w:rsidTr="08FE14F8">
      <w:tc>
        <w:tcPr>
          <w:tcW w:w="3360" w:type="dxa"/>
        </w:tcPr>
        <w:p w14:paraId="762B55A4" w14:textId="0B038E64" w:rsidR="08FE14F8" w:rsidRDefault="08FE14F8" w:rsidP="08FE14F8">
          <w:pPr>
            <w:pStyle w:val="Header"/>
            <w:ind w:left="-115"/>
          </w:pPr>
        </w:p>
      </w:tc>
      <w:tc>
        <w:tcPr>
          <w:tcW w:w="3360" w:type="dxa"/>
        </w:tcPr>
        <w:p w14:paraId="6AD25111" w14:textId="345DAA70" w:rsidR="08FE14F8" w:rsidRDefault="08FE14F8" w:rsidP="08FE14F8">
          <w:pPr>
            <w:pStyle w:val="Header"/>
            <w:jc w:val="center"/>
          </w:pPr>
        </w:p>
      </w:tc>
      <w:tc>
        <w:tcPr>
          <w:tcW w:w="3360" w:type="dxa"/>
        </w:tcPr>
        <w:p w14:paraId="3F7C3526" w14:textId="2B670018" w:rsidR="08FE14F8" w:rsidRDefault="08FE14F8" w:rsidP="08FE14F8">
          <w:pPr>
            <w:pStyle w:val="Header"/>
            <w:ind w:right="-115"/>
            <w:jc w:val="right"/>
          </w:pPr>
        </w:p>
      </w:tc>
    </w:tr>
  </w:tbl>
  <w:p w14:paraId="1697EECC" w14:textId="44718115" w:rsidR="08FE14F8" w:rsidRDefault="08FE14F8" w:rsidP="08FE1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6EC86F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4C1849"/>
    <w:multiLevelType w:val="hybridMultilevel"/>
    <w:tmpl w:val="9FE6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26D1"/>
    <w:multiLevelType w:val="hybridMultilevel"/>
    <w:tmpl w:val="35A6733A"/>
    <w:lvl w:ilvl="0" w:tplc="EF9279C6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1402D"/>
    <w:multiLevelType w:val="hybridMultilevel"/>
    <w:tmpl w:val="7DCA4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5C3942"/>
    <w:multiLevelType w:val="hybridMultilevel"/>
    <w:tmpl w:val="8C505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E3582"/>
    <w:multiLevelType w:val="hybridMultilevel"/>
    <w:tmpl w:val="EE908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6F49B3"/>
    <w:multiLevelType w:val="hybridMultilevel"/>
    <w:tmpl w:val="3516E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10863">
    <w:abstractNumId w:val="29"/>
  </w:num>
  <w:num w:numId="2" w16cid:durableId="2139913020">
    <w:abstractNumId w:val="22"/>
  </w:num>
  <w:num w:numId="3" w16cid:durableId="986279208">
    <w:abstractNumId w:val="25"/>
  </w:num>
  <w:num w:numId="4" w16cid:durableId="288708752">
    <w:abstractNumId w:val="15"/>
  </w:num>
  <w:num w:numId="5" w16cid:durableId="1204244095">
    <w:abstractNumId w:val="15"/>
  </w:num>
  <w:num w:numId="6" w16cid:durableId="1699625177">
    <w:abstractNumId w:val="17"/>
  </w:num>
  <w:num w:numId="7" w16cid:durableId="655495167">
    <w:abstractNumId w:val="7"/>
  </w:num>
  <w:num w:numId="8" w16cid:durableId="1439714050">
    <w:abstractNumId w:val="5"/>
  </w:num>
  <w:num w:numId="9" w16cid:durableId="1221133428">
    <w:abstractNumId w:val="13"/>
  </w:num>
  <w:num w:numId="10" w16cid:durableId="408844159">
    <w:abstractNumId w:val="23"/>
  </w:num>
  <w:num w:numId="11" w16cid:durableId="171378451">
    <w:abstractNumId w:val="0"/>
  </w:num>
  <w:num w:numId="12" w16cid:durableId="538667891">
    <w:abstractNumId w:val="3"/>
  </w:num>
  <w:num w:numId="13" w16cid:durableId="805467276">
    <w:abstractNumId w:val="11"/>
  </w:num>
  <w:num w:numId="14" w16cid:durableId="1931163160">
    <w:abstractNumId w:val="8"/>
  </w:num>
  <w:num w:numId="15" w16cid:durableId="1304191841">
    <w:abstractNumId w:val="24"/>
  </w:num>
  <w:num w:numId="16" w16cid:durableId="876116527">
    <w:abstractNumId w:val="21"/>
  </w:num>
  <w:num w:numId="17" w16cid:durableId="167529234">
    <w:abstractNumId w:val="4"/>
  </w:num>
  <w:num w:numId="18" w16cid:durableId="949511568">
    <w:abstractNumId w:val="14"/>
  </w:num>
  <w:num w:numId="19" w16cid:durableId="257099912">
    <w:abstractNumId w:val="19"/>
  </w:num>
  <w:num w:numId="20" w16cid:durableId="604658612">
    <w:abstractNumId w:val="2"/>
  </w:num>
  <w:num w:numId="21" w16cid:durableId="350107029">
    <w:abstractNumId w:val="1"/>
  </w:num>
  <w:num w:numId="22" w16cid:durableId="1292059629">
    <w:abstractNumId w:val="20"/>
  </w:num>
  <w:num w:numId="23" w16cid:durableId="1684629342">
    <w:abstractNumId w:val="18"/>
  </w:num>
  <w:num w:numId="24" w16cid:durableId="384960330">
    <w:abstractNumId w:val="6"/>
  </w:num>
  <w:num w:numId="25" w16cid:durableId="92018302">
    <w:abstractNumId w:val="16"/>
  </w:num>
  <w:num w:numId="26" w16cid:durableId="2043937062">
    <w:abstractNumId w:val="30"/>
  </w:num>
  <w:num w:numId="27" w16cid:durableId="1576432226">
    <w:abstractNumId w:val="9"/>
  </w:num>
  <w:num w:numId="28" w16cid:durableId="314994640">
    <w:abstractNumId w:val="10"/>
  </w:num>
  <w:num w:numId="29" w16cid:durableId="1388609104">
    <w:abstractNumId w:val="12"/>
  </w:num>
  <w:num w:numId="30" w16cid:durableId="138771304">
    <w:abstractNumId w:val="27"/>
  </w:num>
  <w:num w:numId="31" w16cid:durableId="216430855">
    <w:abstractNumId w:val="26"/>
  </w:num>
  <w:num w:numId="32" w16cid:durableId="15921602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4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2511F"/>
    <w:rsid w:val="00030FC9"/>
    <w:rsid w:val="00034C54"/>
    <w:rsid w:val="0003624C"/>
    <w:rsid w:val="00050E96"/>
    <w:rsid w:val="00050FC5"/>
    <w:rsid w:val="00052A8A"/>
    <w:rsid w:val="00060051"/>
    <w:rsid w:val="00067254"/>
    <w:rsid w:val="00070614"/>
    <w:rsid w:val="000730DD"/>
    <w:rsid w:val="00084910"/>
    <w:rsid w:val="00084E13"/>
    <w:rsid w:val="0009617E"/>
    <w:rsid w:val="0009722F"/>
    <w:rsid w:val="000A120D"/>
    <w:rsid w:val="000A3A1D"/>
    <w:rsid w:val="000B0A75"/>
    <w:rsid w:val="000F0579"/>
    <w:rsid w:val="000F61C9"/>
    <w:rsid w:val="000F74FE"/>
    <w:rsid w:val="0011339F"/>
    <w:rsid w:val="00114F20"/>
    <w:rsid w:val="00120477"/>
    <w:rsid w:val="001241EE"/>
    <w:rsid w:val="0013616C"/>
    <w:rsid w:val="00136817"/>
    <w:rsid w:val="0015441D"/>
    <w:rsid w:val="001569FE"/>
    <w:rsid w:val="001575A0"/>
    <w:rsid w:val="00175162"/>
    <w:rsid w:val="001754A0"/>
    <w:rsid w:val="00177560"/>
    <w:rsid w:val="001807F8"/>
    <w:rsid w:val="001809CC"/>
    <w:rsid w:val="00182F09"/>
    <w:rsid w:val="00190D17"/>
    <w:rsid w:val="00191D94"/>
    <w:rsid w:val="00192AFC"/>
    <w:rsid w:val="001A2601"/>
    <w:rsid w:val="001A3AF6"/>
    <w:rsid w:val="001B22A8"/>
    <w:rsid w:val="001C0DCB"/>
    <w:rsid w:val="001D0A89"/>
    <w:rsid w:val="001D1AE8"/>
    <w:rsid w:val="001D650D"/>
    <w:rsid w:val="001D7694"/>
    <w:rsid w:val="001E09A8"/>
    <w:rsid w:val="001E1707"/>
    <w:rsid w:val="001E1826"/>
    <w:rsid w:val="001E3E81"/>
    <w:rsid w:val="001E42D2"/>
    <w:rsid w:val="001F18C8"/>
    <w:rsid w:val="001F5968"/>
    <w:rsid w:val="001F6894"/>
    <w:rsid w:val="001F7741"/>
    <w:rsid w:val="00220D33"/>
    <w:rsid w:val="00237F81"/>
    <w:rsid w:val="002407E1"/>
    <w:rsid w:val="002410E3"/>
    <w:rsid w:val="00252719"/>
    <w:rsid w:val="002563AA"/>
    <w:rsid w:val="00257349"/>
    <w:rsid w:val="00260437"/>
    <w:rsid w:val="00262EC5"/>
    <w:rsid w:val="0026441A"/>
    <w:rsid w:val="00265437"/>
    <w:rsid w:val="00276387"/>
    <w:rsid w:val="00276822"/>
    <w:rsid w:val="002871D0"/>
    <w:rsid w:val="00295050"/>
    <w:rsid w:val="00295906"/>
    <w:rsid w:val="002A3ABD"/>
    <w:rsid w:val="002A430F"/>
    <w:rsid w:val="002A6001"/>
    <w:rsid w:val="002B2A38"/>
    <w:rsid w:val="002B3A26"/>
    <w:rsid w:val="002B3FD5"/>
    <w:rsid w:val="002C26A6"/>
    <w:rsid w:val="002C5ED6"/>
    <w:rsid w:val="002D0920"/>
    <w:rsid w:val="002D201B"/>
    <w:rsid w:val="002D4484"/>
    <w:rsid w:val="003045D7"/>
    <w:rsid w:val="003124E1"/>
    <w:rsid w:val="003170F0"/>
    <w:rsid w:val="00317F48"/>
    <w:rsid w:val="00324BA1"/>
    <w:rsid w:val="00334E0D"/>
    <w:rsid w:val="00352439"/>
    <w:rsid w:val="003532CC"/>
    <w:rsid w:val="0037549D"/>
    <w:rsid w:val="00386961"/>
    <w:rsid w:val="0039713B"/>
    <w:rsid w:val="003A299E"/>
    <w:rsid w:val="003A4618"/>
    <w:rsid w:val="003A7C30"/>
    <w:rsid w:val="003A7DFF"/>
    <w:rsid w:val="003C4BC9"/>
    <w:rsid w:val="003D6FBD"/>
    <w:rsid w:val="003F6F19"/>
    <w:rsid w:val="00404A44"/>
    <w:rsid w:val="00410F25"/>
    <w:rsid w:val="00417A1D"/>
    <w:rsid w:val="00430470"/>
    <w:rsid w:val="00435F2B"/>
    <w:rsid w:val="00482836"/>
    <w:rsid w:val="00495C79"/>
    <w:rsid w:val="004963E0"/>
    <w:rsid w:val="004A15C0"/>
    <w:rsid w:val="004B1862"/>
    <w:rsid w:val="004C2765"/>
    <w:rsid w:val="004C3B65"/>
    <w:rsid w:val="004C5BA3"/>
    <w:rsid w:val="004D6F72"/>
    <w:rsid w:val="004D75A1"/>
    <w:rsid w:val="004E5BC6"/>
    <w:rsid w:val="004E738B"/>
    <w:rsid w:val="00500412"/>
    <w:rsid w:val="00503BD2"/>
    <w:rsid w:val="0050547B"/>
    <w:rsid w:val="00512558"/>
    <w:rsid w:val="00525D9E"/>
    <w:rsid w:val="00552F33"/>
    <w:rsid w:val="00556B41"/>
    <w:rsid w:val="00574653"/>
    <w:rsid w:val="0058030C"/>
    <w:rsid w:val="00585C6D"/>
    <w:rsid w:val="0059197C"/>
    <w:rsid w:val="00596CD7"/>
    <w:rsid w:val="005B0AE7"/>
    <w:rsid w:val="005B419E"/>
    <w:rsid w:val="005B7381"/>
    <w:rsid w:val="005D2918"/>
    <w:rsid w:val="005E4397"/>
    <w:rsid w:val="005E6102"/>
    <w:rsid w:val="005E7602"/>
    <w:rsid w:val="005F3651"/>
    <w:rsid w:val="005F530C"/>
    <w:rsid w:val="00604DD6"/>
    <w:rsid w:val="00606560"/>
    <w:rsid w:val="0063348F"/>
    <w:rsid w:val="00634755"/>
    <w:rsid w:val="00656AB8"/>
    <w:rsid w:val="00670BA2"/>
    <w:rsid w:val="00673E78"/>
    <w:rsid w:val="00676707"/>
    <w:rsid w:val="00680357"/>
    <w:rsid w:val="00681C30"/>
    <w:rsid w:val="00687F99"/>
    <w:rsid w:val="00695A8A"/>
    <w:rsid w:val="006A4D45"/>
    <w:rsid w:val="006B246C"/>
    <w:rsid w:val="006B3836"/>
    <w:rsid w:val="006B5C35"/>
    <w:rsid w:val="006C0A60"/>
    <w:rsid w:val="006C5B5B"/>
    <w:rsid w:val="006D2EFB"/>
    <w:rsid w:val="006D721C"/>
    <w:rsid w:val="006E25DE"/>
    <w:rsid w:val="006E52F3"/>
    <w:rsid w:val="006F20C6"/>
    <w:rsid w:val="006F524E"/>
    <w:rsid w:val="006F769C"/>
    <w:rsid w:val="00701EF9"/>
    <w:rsid w:val="00703559"/>
    <w:rsid w:val="007053D3"/>
    <w:rsid w:val="00705F4A"/>
    <w:rsid w:val="00712847"/>
    <w:rsid w:val="00725099"/>
    <w:rsid w:val="00733DED"/>
    <w:rsid w:val="007342F5"/>
    <w:rsid w:val="00753210"/>
    <w:rsid w:val="007542FC"/>
    <w:rsid w:val="00757CD2"/>
    <w:rsid w:val="0076184E"/>
    <w:rsid w:val="00765C52"/>
    <w:rsid w:val="0076654F"/>
    <w:rsid w:val="0077124D"/>
    <w:rsid w:val="007840CB"/>
    <w:rsid w:val="00794B78"/>
    <w:rsid w:val="007A5169"/>
    <w:rsid w:val="007A7758"/>
    <w:rsid w:val="007B2BB7"/>
    <w:rsid w:val="007C33B9"/>
    <w:rsid w:val="007C4650"/>
    <w:rsid w:val="007D5BE6"/>
    <w:rsid w:val="007E09BD"/>
    <w:rsid w:val="007F0E61"/>
    <w:rsid w:val="007F4319"/>
    <w:rsid w:val="007F4CFB"/>
    <w:rsid w:val="0082176D"/>
    <w:rsid w:val="0082452C"/>
    <w:rsid w:val="00834A32"/>
    <w:rsid w:val="00837FA5"/>
    <w:rsid w:val="00880EEE"/>
    <w:rsid w:val="00897FD2"/>
    <w:rsid w:val="008A4F26"/>
    <w:rsid w:val="008A6B2C"/>
    <w:rsid w:val="008A7ED7"/>
    <w:rsid w:val="008B00B1"/>
    <w:rsid w:val="008B0725"/>
    <w:rsid w:val="008B6470"/>
    <w:rsid w:val="008C7AC0"/>
    <w:rsid w:val="008D08AF"/>
    <w:rsid w:val="008D681C"/>
    <w:rsid w:val="008E100C"/>
    <w:rsid w:val="008E6ED1"/>
    <w:rsid w:val="008F3D19"/>
    <w:rsid w:val="0090428F"/>
    <w:rsid w:val="00913D10"/>
    <w:rsid w:val="00914303"/>
    <w:rsid w:val="00917668"/>
    <w:rsid w:val="0092273C"/>
    <w:rsid w:val="00923B9D"/>
    <w:rsid w:val="009257BC"/>
    <w:rsid w:val="0093303B"/>
    <w:rsid w:val="00957DDB"/>
    <w:rsid w:val="009736F6"/>
    <w:rsid w:val="009807DC"/>
    <w:rsid w:val="009814F9"/>
    <w:rsid w:val="00987AF4"/>
    <w:rsid w:val="00993B4E"/>
    <w:rsid w:val="00995FBD"/>
    <w:rsid w:val="009B14CB"/>
    <w:rsid w:val="009B5840"/>
    <w:rsid w:val="009C6B5E"/>
    <w:rsid w:val="009D12FB"/>
    <w:rsid w:val="009E5FAC"/>
    <w:rsid w:val="009E605B"/>
    <w:rsid w:val="00A11235"/>
    <w:rsid w:val="00A138F4"/>
    <w:rsid w:val="00A16019"/>
    <w:rsid w:val="00A23640"/>
    <w:rsid w:val="00A31E33"/>
    <w:rsid w:val="00A3718C"/>
    <w:rsid w:val="00A42037"/>
    <w:rsid w:val="00A44AAC"/>
    <w:rsid w:val="00A45160"/>
    <w:rsid w:val="00A468D9"/>
    <w:rsid w:val="00A65258"/>
    <w:rsid w:val="00A67B03"/>
    <w:rsid w:val="00A8607D"/>
    <w:rsid w:val="00A905DF"/>
    <w:rsid w:val="00A93840"/>
    <w:rsid w:val="00A94125"/>
    <w:rsid w:val="00A95DA9"/>
    <w:rsid w:val="00AA2652"/>
    <w:rsid w:val="00AA2B61"/>
    <w:rsid w:val="00AA7BBB"/>
    <w:rsid w:val="00AB1CBF"/>
    <w:rsid w:val="00AC308D"/>
    <w:rsid w:val="00AC5938"/>
    <w:rsid w:val="00AC5C46"/>
    <w:rsid w:val="00AC60AF"/>
    <w:rsid w:val="00AD4742"/>
    <w:rsid w:val="00AD57B4"/>
    <w:rsid w:val="00AE18F3"/>
    <w:rsid w:val="00AF00B7"/>
    <w:rsid w:val="00B31845"/>
    <w:rsid w:val="00B37F0F"/>
    <w:rsid w:val="00B40B80"/>
    <w:rsid w:val="00B45819"/>
    <w:rsid w:val="00B45F82"/>
    <w:rsid w:val="00B84C71"/>
    <w:rsid w:val="00B86906"/>
    <w:rsid w:val="00B8705B"/>
    <w:rsid w:val="00B8777F"/>
    <w:rsid w:val="00BA54BE"/>
    <w:rsid w:val="00BC23C0"/>
    <w:rsid w:val="00BC3E1D"/>
    <w:rsid w:val="00BD3D56"/>
    <w:rsid w:val="00BE39EC"/>
    <w:rsid w:val="00BF68BE"/>
    <w:rsid w:val="00C001C2"/>
    <w:rsid w:val="00C07929"/>
    <w:rsid w:val="00C10443"/>
    <w:rsid w:val="00C30E93"/>
    <w:rsid w:val="00C33FC8"/>
    <w:rsid w:val="00C346E2"/>
    <w:rsid w:val="00C34FC6"/>
    <w:rsid w:val="00C4512A"/>
    <w:rsid w:val="00C509EE"/>
    <w:rsid w:val="00C50A62"/>
    <w:rsid w:val="00C60EB3"/>
    <w:rsid w:val="00C61F18"/>
    <w:rsid w:val="00C63AD8"/>
    <w:rsid w:val="00C67624"/>
    <w:rsid w:val="00C73D2C"/>
    <w:rsid w:val="00C83798"/>
    <w:rsid w:val="00CC3E4B"/>
    <w:rsid w:val="00CD0EC9"/>
    <w:rsid w:val="00CD7F82"/>
    <w:rsid w:val="00CE1186"/>
    <w:rsid w:val="00CE38EB"/>
    <w:rsid w:val="00CE699B"/>
    <w:rsid w:val="00CE74FA"/>
    <w:rsid w:val="00CF0DC3"/>
    <w:rsid w:val="00CF698A"/>
    <w:rsid w:val="00D27694"/>
    <w:rsid w:val="00D35D2A"/>
    <w:rsid w:val="00D36FA7"/>
    <w:rsid w:val="00D4415F"/>
    <w:rsid w:val="00D46A07"/>
    <w:rsid w:val="00D53450"/>
    <w:rsid w:val="00D57ABD"/>
    <w:rsid w:val="00D60E40"/>
    <w:rsid w:val="00D61D26"/>
    <w:rsid w:val="00D62E71"/>
    <w:rsid w:val="00D75694"/>
    <w:rsid w:val="00D80C75"/>
    <w:rsid w:val="00D81C5B"/>
    <w:rsid w:val="00D83E80"/>
    <w:rsid w:val="00D87864"/>
    <w:rsid w:val="00D90539"/>
    <w:rsid w:val="00D936A8"/>
    <w:rsid w:val="00DB396F"/>
    <w:rsid w:val="00DC15D8"/>
    <w:rsid w:val="00DC5CD7"/>
    <w:rsid w:val="00DE6034"/>
    <w:rsid w:val="00DF2650"/>
    <w:rsid w:val="00DF59A8"/>
    <w:rsid w:val="00E03B78"/>
    <w:rsid w:val="00E05C43"/>
    <w:rsid w:val="00E25E37"/>
    <w:rsid w:val="00E26E04"/>
    <w:rsid w:val="00E43660"/>
    <w:rsid w:val="00E43C6F"/>
    <w:rsid w:val="00E45307"/>
    <w:rsid w:val="00E712C5"/>
    <w:rsid w:val="00E730BD"/>
    <w:rsid w:val="00E74B84"/>
    <w:rsid w:val="00E83804"/>
    <w:rsid w:val="00E92FE0"/>
    <w:rsid w:val="00E9761E"/>
    <w:rsid w:val="00EB2A88"/>
    <w:rsid w:val="00ED2A4E"/>
    <w:rsid w:val="00ED6C49"/>
    <w:rsid w:val="00ED6EAE"/>
    <w:rsid w:val="00EE1EEB"/>
    <w:rsid w:val="00EE236E"/>
    <w:rsid w:val="00EE4E1A"/>
    <w:rsid w:val="00EF4227"/>
    <w:rsid w:val="00EF62E0"/>
    <w:rsid w:val="00EF676E"/>
    <w:rsid w:val="00EF7961"/>
    <w:rsid w:val="00F00EFA"/>
    <w:rsid w:val="00F013C9"/>
    <w:rsid w:val="00F065C2"/>
    <w:rsid w:val="00F13D63"/>
    <w:rsid w:val="00F21FB2"/>
    <w:rsid w:val="00F2543F"/>
    <w:rsid w:val="00F35E53"/>
    <w:rsid w:val="00F36FE7"/>
    <w:rsid w:val="00F529AA"/>
    <w:rsid w:val="00F60507"/>
    <w:rsid w:val="00F60D89"/>
    <w:rsid w:val="00F64DAB"/>
    <w:rsid w:val="00F720DE"/>
    <w:rsid w:val="00FA205E"/>
    <w:rsid w:val="00FB0901"/>
    <w:rsid w:val="00FB666D"/>
    <w:rsid w:val="00FC554F"/>
    <w:rsid w:val="00FC66F5"/>
    <w:rsid w:val="00FD265A"/>
    <w:rsid w:val="00FE04E5"/>
    <w:rsid w:val="00FE07DD"/>
    <w:rsid w:val="00FE177E"/>
    <w:rsid w:val="00FF72C6"/>
    <w:rsid w:val="00FF762F"/>
    <w:rsid w:val="08FE14F8"/>
    <w:rsid w:val="09E22BD6"/>
    <w:rsid w:val="121F7690"/>
    <w:rsid w:val="2129F219"/>
    <w:rsid w:val="23F8358A"/>
    <w:rsid w:val="242E9CF6"/>
    <w:rsid w:val="30CFEAB5"/>
    <w:rsid w:val="3183E9A2"/>
    <w:rsid w:val="3298FAC6"/>
    <w:rsid w:val="32C882EF"/>
    <w:rsid w:val="3AF67953"/>
    <w:rsid w:val="4508C3D3"/>
    <w:rsid w:val="6B6038C8"/>
    <w:rsid w:val="6D238842"/>
    <w:rsid w:val="6E89C9AB"/>
    <w:rsid w:val="73FEB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4E90"/>
  <w15:chartTrackingRefBased/>
  <w15:docId w15:val="{BC20D209-5D44-4046-A5FE-D5F0A118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869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5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4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3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543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F524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E26E0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b6a60c-3e73-4d73-8e0c-47b4da00e692">
      <UserInfo>
        <DisplayName/>
        <AccountId xsi:nil="true"/>
        <AccountType/>
      </UserInfo>
    </SharedWithUsers>
    <TaxCatchAll xmlns="74b6a60c-3e73-4d73-8e0c-47b4da00e692" xsi:nil="true"/>
    <lcf76f155ced4ddcb4097134ff3c332f xmlns="6a90388c-96d9-4834-ab48-b44c6a29c0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68C9B8B24C64BBD33E12076ADECAD" ma:contentTypeVersion="14" ma:contentTypeDescription="Create a new document." ma:contentTypeScope="" ma:versionID="88d1f58a1c7f0ab5f71d3fc377f6098e">
  <xsd:schema xmlns:xsd="http://www.w3.org/2001/XMLSchema" xmlns:xs="http://www.w3.org/2001/XMLSchema" xmlns:p="http://schemas.microsoft.com/office/2006/metadata/properties" xmlns:ns2="6a90388c-96d9-4834-ab48-b44c6a29c0f0" xmlns:ns3="74b6a60c-3e73-4d73-8e0c-47b4da00e692" targetNamespace="http://schemas.microsoft.com/office/2006/metadata/properties" ma:root="true" ma:fieldsID="9129146320b1cdf269122cfedf5511a6" ns2:_="" ns3:_="">
    <xsd:import namespace="6a90388c-96d9-4834-ab48-b44c6a29c0f0"/>
    <xsd:import namespace="74b6a60c-3e73-4d73-8e0c-47b4da00e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388c-96d9-4834-ab48-b44c6a29c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74f55b7-900d-4f84-ba6c-75998a8aa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6a60c-3e73-4d73-8e0c-47b4da00e6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93ef79-f3a9-4e28-8a06-782879d5cdfa}" ma:internalName="TaxCatchAll" ma:showField="CatchAllData" ma:web="74b6a60c-3e73-4d73-8e0c-47b4da00e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0102B-6BA6-4954-9E93-D06FEDAA1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82405-2F80-4FF3-95F2-3B16624E3BF2}">
  <ds:schemaRefs>
    <ds:schemaRef ds:uri="http://schemas.microsoft.com/office/2006/metadata/properties"/>
    <ds:schemaRef ds:uri="http://schemas.microsoft.com/office/infopath/2007/PartnerControls"/>
    <ds:schemaRef ds:uri="74b6a60c-3e73-4d73-8e0c-47b4da00e692"/>
    <ds:schemaRef ds:uri="6a90388c-96d9-4834-ab48-b44c6a29c0f0"/>
  </ds:schemaRefs>
</ds:datastoreItem>
</file>

<file path=customXml/itemProps3.xml><?xml version="1.0" encoding="utf-8"?>
<ds:datastoreItem xmlns:ds="http://schemas.openxmlformats.org/officeDocument/2006/customXml" ds:itemID="{D6B251FA-A685-41A5-99B3-EA039A18B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7BA37-19AB-48DF-83D9-A2F41F03E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0388c-96d9-4834-ab48-b44c6a29c0f0"/>
    <ds:schemaRef ds:uri="74b6a60c-3e73-4d73-8e0c-47b4da00e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Potential Entitlement to Workers’ Compensation Death Benefits</vt:lpstr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Potential Entitlement to Workers’ Compensation Death Benefits</dc:title>
  <dc:subject>Notice of Potential Entitlement to Workers’ Compensation Death Benefits</dc:subject>
  <dc:creator>DWC</dc:creator>
  <cp:keywords>potential, entitlement, workers’, compensation, death, benefits, notice, PLN12</cp:keywords>
  <dc:description/>
  <cp:lastModifiedBy>Susan Criner</cp:lastModifiedBy>
  <cp:revision>10</cp:revision>
  <dcterms:created xsi:type="dcterms:W3CDTF">2023-12-13T19:03:00Z</dcterms:created>
  <dcterms:modified xsi:type="dcterms:W3CDTF">2023-12-15T20:41:00Z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0x010100A5468C9B8B24C64BBD33E12076ADECAD</vt:lpwstr>
  </property>
  <property fmtid="{D5CDD505-2E9C-101B-9397-08002B2CF9AE}" pid="3" name="Sensitivity">
    <vt:lpwstr>1;#Internal|6ac4f884-da03-427a-b910-4312ddf3e30d</vt:lpwstr>
  </property>
  <property fmtid="{D5CDD505-2E9C-101B-9397-08002B2CF9AE}" pid="4" name="Retention Policy">
    <vt:lpwstr/>
  </property>
  <property fmtid="{D5CDD505-2E9C-101B-9397-08002B2CF9AE}" pid="5" name="Document Type (DWC Business Process)">
    <vt:lpwstr>6;#New Document|595c3e9d-f273-46ad-a0ff-8324acee42d3</vt:lpwstr>
  </property>
  <property fmtid="{D5CDD505-2E9C-101B-9397-08002B2CF9AE}" pid="6" name="Fiscal Year(s)">
    <vt:lpwstr/>
  </property>
  <property fmtid="{D5CDD505-2E9C-101B-9397-08002B2CF9AE}" pid="7" name="Calendar Year(s)">
    <vt:lpwstr/>
  </property>
  <property fmtid="{D5CDD505-2E9C-101B-9397-08002B2CF9AE}" pid="8" name="MediaServiceImageTags">
    <vt:lpwstr/>
  </property>
  <property fmtid="{D5CDD505-2E9C-101B-9397-08002B2CF9AE}" pid="9" name="Order">
    <vt:r8>1158600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